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DC" w:rsidRPr="005F3B9F" w:rsidRDefault="001659DC" w:rsidP="001659DC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</w:t>
      </w:r>
      <w:r>
        <w:t xml:space="preserve">                                   </w:t>
      </w:r>
    </w:p>
    <w:p w:rsidR="001659DC" w:rsidRPr="004544AF" w:rsidRDefault="001659DC" w:rsidP="001659DC">
      <w:pPr>
        <w:pStyle w:val="4"/>
        <w:ind w:left="0" w:firstLine="0"/>
        <w:jc w:val="center"/>
        <w:rPr>
          <w:b/>
        </w:rPr>
      </w:pPr>
      <w:r w:rsidRPr="004544AF">
        <w:rPr>
          <w:b/>
        </w:rPr>
        <w:t xml:space="preserve">АДМИНИСТРАЦИЯ </w:t>
      </w:r>
      <w:r w:rsidR="00211B0F">
        <w:rPr>
          <w:b/>
        </w:rPr>
        <w:t>СЕЛИВАНИХИНСКОГО</w:t>
      </w:r>
      <w:r w:rsidRPr="004544AF">
        <w:rPr>
          <w:b/>
        </w:rPr>
        <w:t xml:space="preserve">  СЕЛЬСОВЕТА                          МИНУСИНСКОГО РАЙОНА  КРАСНОЯРСКОГО КРАЯ</w:t>
      </w:r>
    </w:p>
    <w:p w:rsidR="001659DC" w:rsidRPr="004544AF" w:rsidRDefault="001659DC" w:rsidP="001659DC">
      <w:pPr>
        <w:pStyle w:val="5"/>
        <w:rPr>
          <w:sz w:val="28"/>
          <w:szCs w:val="28"/>
        </w:rPr>
      </w:pPr>
    </w:p>
    <w:p w:rsidR="001659DC" w:rsidRPr="00DC2CFD" w:rsidRDefault="001659DC" w:rsidP="001659DC">
      <w:pPr>
        <w:pStyle w:val="5"/>
        <w:rPr>
          <w:sz w:val="32"/>
          <w:szCs w:val="32"/>
        </w:rPr>
      </w:pPr>
      <w:r w:rsidRPr="00DC2CFD">
        <w:rPr>
          <w:sz w:val="32"/>
          <w:szCs w:val="32"/>
        </w:rPr>
        <w:t>ПОСТАНОВЛЕНИЕ</w:t>
      </w:r>
    </w:p>
    <w:p w:rsidR="001659DC" w:rsidRPr="004544AF" w:rsidRDefault="001659DC" w:rsidP="001659DC">
      <w:pPr>
        <w:rPr>
          <w:rFonts w:ascii="Times New Roman" w:hAnsi="Times New Roman" w:cs="Times New Roman"/>
          <w:sz w:val="28"/>
          <w:szCs w:val="28"/>
        </w:rPr>
      </w:pPr>
    </w:p>
    <w:p w:rsidR="001659DC" w:rsidRPr="004544AF" w:rsidRDefault="001659DC" w:rsidP="001659DC">
      <w:pPr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     </w:t>
      </w:r>
      <w:r w:rsidR="00774A0B">
        <w:rPr>
          <w:rFonts w:ascii="Times New Roman" w:hAnsi="Times New Roman" w:cs="Times New Roman"/>
          <w:sz w:val="28"/>
          <w:szCs w:val="28"/>
        </w:rPr>
        <w:t>20</w:t>
      </w:r>
      <w:r w:rsidR="00DC2CFD">
        <w:rPr>
          <w:rFonts w:ascii="Times New Roman" w:hAnsi="Times New Roman" w:cs="Times New Roman"/>
          <w:sz w:val="28"/>
          <w:szCs w:val="28"/>
        </w:rPr>
        <w:t>.</w:t>
      </w:r>
      <w:r w:rsidR="00774A0B">
        <w:rPr>
          <w:rFonts w:ascii="Times New Roman" w:hAnsi="Times New Roman" w:cs="Times New Roman"/>
          <w:sz w:val="28"/>
          <w:szCs w:val="28"/>
        </w:rPr>
        <w:t>03</w:t>
      </w:r>
      <w:r w:rsidR="004544AF" w:rsidRPr="004544AF">
        <w:rPr>
          <w:rFonts w:ascii="Times New Roman" w:hAnsi="Times New Roman" w:cs="Times New Roman"/>
          <w:sz w:val="28"/>
          <w:szCs w:val="28"/>
        </w:rPr>
        <w:t>.20</w:t>
      </w:r>
      <w:r w:rsidR="00DC2CFD">
        <w:rPr>
          <w:rFonts w:ascii="Times New Roman" w:hAnsi="Times New Roman" w:cs="Times New Roman"/>
          <w:sz w:val="28"/>
          <w:szCs w:val="28"/>
        </w:rPr>
        <w:t>20</w:t>
      </w:r>
      <w:r w:rsidR="004544AF" w:rsidRPr="004544AF">
        <w:rPr>
          <w:rFonts w:ascii="Times New Roman" w:hAnsi="Times New Roman" w:cs="Times New Roman"/>
          <w:sz w:val="28"/>
          <w:szCs w:val="28"/>
        </w:rPr>
        <w:t>г</w:t>
      </w:r>
      <w:r w:rsidRPr="004544A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3A2BE9" w:rsidRPr="004544A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44AF">
        <w:rPr>
          <w:rFonts w:ascii="Times New Roman" w:hAnsi="Times New Roman" w:cs="Times New Roman"/>
          <w:sz w:val="28"/>
          <w:szCs w:val="28"/>
        </w:rPr>
        <w:t>с.</w:t>
      </w:r>
      <w:r w:rsidR="00CC4A7E">
        <w:rPr>
          <w:rFonts w:ascii="Times New Roman" w:hAnsi="Times New Roman" w:cs="Times New Roman"/>
          <w:sz w:val="28"/>
          <w:szCs w:val="28"/>
        </w:rPr>
        <w:t xml:space="preserve"> Селиваниха</w:t>
      </w:r>
      <w:r w:rsidRPr="004544AF">
        <w:rPr>
          <w:rFonts w:ascii="Times New Roman" w:hAnsi="Times New Roman" w:cs="Times New Roman"/>
          <w:sz w:val="28"/>
          <w:szCs w:val="28"/>
        </w:rPr>
        <w:tab/>
        <w:t xml:space="preserve">                             № </w:t>
      </w:r>
      <w:r w:rsidR="00774A0B">
        <w:rPr>
          <w:rFonts w:ascii="Times New Roman" w:hAnsi="Times New Roman" w:cs="Times New Roman"/>
          <w:sz w:val="28"/>
          <w:szCs w:val="28"/>
        </w:rPr>
        <w:t>28</w:t>
      </w:r>
      <w:r w:rsidRPr="004544AF">
        <w:rPr>
          <w:rFonts w:ascii="Times New Roman" w:hAnsi="Times New Roman" w:cs="Times New Roman"/>
          <w:sz w:val="28"/>
          <w:szCs w:val="28"/>
        </w:rPr>
        <w:t xml:space="preserve"> -п</w:t>
      </w:r>
    </w:p>
    <w:p w:rsidR="00791C89" w:rsidRPr="004544AF" w:rsidRDefault="003A2BE9">
      <w:pPr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Об утверждении Правил организации</w:t>
      </w:r>
      <w:r w:rsidR="00C86364" w:rsidRPr="00454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4544AF">
        <w:rPr>
          <w:rFonts w:ascii="Times New Roman" w:hAnsi="Times New Roman" w:cs="Times New Roman"/>
          <w:sz w:val="28"/>
          <w:szCs w:val="28"/>
        </w:rPr>
        <w:t xml:space="preserve"> похоронного дела, работы общественных </w:t>
      </w:r>
      <w:r w:rsidR="00C86364" w:rsidRPr="00454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4544AF">
        <w:rPr>
          <w:rFonts w:ascii="Times New Roman" w:hAnsi="Times New Roman" w:cs="Times New Roman"/>
          <w:sz w:val="28"/>
          <w:szCs w:val="28"/>
        </w:rPr>
        <w:t xml:space="preserve">кладбищ и их содержания на территории </w:t>
      </w:r>
      <w:r w:rsidR="00C86364" w:rsidRPr="00454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DC2CFD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C86364" w:rsidRPr="004544AF">
        <w:rPr>
          <w:rFonts w:ascii="Times New Roman" w:hAnsi="Times New Roman" w:cs="Times New Roman"/>
          <w:sz w:val="28"/>
          <w:szCs w:val="28"/>
        </w:rPr>
        <w:t xml:space="preserve"> сельсовета   </w:t>
      </w:r>
    </w:p>
    <w:p w:rsidR="00C86364" w:rsidRPr="004544AF" w:rsidRDefault="00C86364" w:rsidP="00C863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На основании статьи 7 п.1 под.</w:t>
      </w:r>
      <w:r w:rsidR="00D85C5B" w:rsidRPr="004544AF">
        <w:rPr>
          <w:rFonts w:ascii="Times New Roman" w:hAnsi="Times New Roman" w:cs="Times New Roman"/>
          <w:sz w:val="28"/>
          <w:szCs w:val="28"/>
        </w:rPr>
        <w:t>26</w:t>
      </w:r>
      <w:r w:rsidRPr="004544AF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D85C5B" w:rsidRPr="004544AF">
        <w:rPr>
          <w:rFonts w:ascii="Times New Roman" w:hAnsi="Times New Roman" w:cs="Times New Roman"/>
          <w:sz w:val="28"/>
          <w:szCs w:val="28"/>
        </w:rPr>
        <w:t xml:space="preserve"> </w:t>
      </w:r>
      <w:r w:rsidR="00DC2CFD">
        <w:rPr>
          <w:rFonts w:ascii="Times New Roman" w:hAnsi="Times New Roman" w:cs="Times New Roman"/>
          <w:sz w:val="28"/>
          <w:szCs w:val="28"/>
        </w:rPr>
        <w:t>Селиванихинского сельсовета</w:t>
      </w:r>
      <w:r w:rsidRPr="004544AF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4544AF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Pr="004544AF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4544AF">
        <w:rPr>
          <w:rFonts w:ascii="Times New Roman" w:hAnsi="Times New Roman" w:cs="Times New Roman"/>
          <w:sz w:val="28"/>
          <w:szCs w:val="28"/>
        </w:rPr>
        <w:t xml:space="preserve">.  № 8-ФЗ «О погребении и похоронном деле», </w:t>
      </w:r>
      <w:r w:rsidRPr="004544AF">
        <w:rPr>
          <w:rFonts w:ascii="Times New Roman" w:hAnsi="Times New Roman" w:cs="Times New Roman"/>
          <w:iCs/>
          <w:sz w:val="28"/>
          <w:szCs w:val="28"/>
        </w:rPr>
        <w:t xml:space="preserve">Законом Красноярского края от 24.04.1997 № 13-487 «О семейных (родовых) захоронениях на территории Красноярского края», </w:t>
      </w:r>
      <w:hyperlink r:id="rId6" w:history="1">
        <w:r w:rsidRPr="004544A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544AF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28.06.2011 N 84 «Об утверждении СанПиН 2.1.2882-11 «Гигиенические требования к размещению, устройству и содержанию кладбищ, зданий и сооружений похоронного назначения», </w:t>
      </w:r>
      <w:r w:rsidR="00D85C5B" w:rsidRPr="004544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6364" w:rsidRPr="004544AF" w:rsidRDefault="00C86364" w:rsidP="00D85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1. Утвердить Правила организации похоронного дела, работы общественных кладбищ и их содержания на территории</w:t>
      </w:r>
      <w:r w:rsidR="00D85C5B" w:rsidRPr="004544AF">
        <w:rPr>
          <w:rFonts w:ascii="Times New Roman" w:hAnsi="Times New Roman" w:cs="Times New Roman"/>
          <w:sz w:val="28"/>
          <w:szCs w:val="28"/>
        </w:rPr>
        <w:t xml:space="preserve"> </w:t>
      </w:r>
      <w:r w:rsidR="00DC2CFD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D85C5B" w:rsidRPr="004544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C2CFD">
        <w:rPr>
          <w:rFonts w:ascii="Times New Roman" w:hAnsi="Times New Roman" w:cs="Times New Roman"/>
          <w:sz w:val="28"/>
          <w:szCs w:val="28"/>
        </w:rPr>
        <w:t>Минусинского района Красноярского края</w:t>
      </w:r>
      <w:r w:rsidRPr="004544AF">
        <w:rPr>
          <w:rFonts w:ascii="Times New Roman" w:hAnsi="Times New Roman" w:cs="Times New Roman"/>
          <w:sz w:val="28"/>
          <w:szCs w:val="28"/>
        </w:rPr>
        <w:t xml:space="preserve"> (прил</w:t>
      </w:r>
      <w:r w:rsidR="00D85C5B" w:rsidRPr="004544AF">
        <w:rPr>
          <w:rFonts w:ascii="Times New Roman" w:hAnsi="Times New Roman" w:cs="Times New Roman"/>
          <w:sz w:val="28"/>
          <w:szCs w:val="28"/>
        </w:rPr>
        <w:t>ожение 1</w:t>
      </w:r>
      <w:r w:rsidRPr="004544A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86364" w:rsidRPr="004544AF" w:rsidRDefault="00D85C5B" w:rsidP="00C863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2</w:t>
      </w:r>
      <w:r w:rsidR="00C86364" w:rsidRPr="004544A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Pr="004544AF">
        <w:rPr>
          <w:rFonts w:ascii="Times New Roman" w:hAnsi="Times New Roman" w:cs="Times New Roman"/>
          <w:sz w:val="28"/>
          <w:szCs w:val="28"/>
        </w:rPr>
        <w:t xml:space="preserve"> в газете «Власть труда».</w:t>
      </w:r>
    </w:p>
    <w:p w:rsidR="00C86364" w:rsidRPr="004544AF" w:rsidRDefault="00C86364" w:rsidP="00C86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364" w:rsidRPr="004544AF" w:rsidRDefault="00C86364" w:rsidP="00C86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364" w:rsidRPr="004544AF" w:rsidRDefault="00C86364" w:rsidP="00C86364">
      <w:pPr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Глава</w:t>
      </w:r>
      <w:r w:rsidR="00DC2CFD">
        <w:rPr>
          <w:rFonts w:ascii="Times New Roman" w:hAnsi="Times New Roman" w:cs="Times New Roman"/>
          <w:sz w:val="28"/>
          <w:szCs w:val="28"/>
        </w:rPr>
        <w:t xml:space="preserve"> </w:t>
      </w:r>
      <w:r w:rsidR="00211B0F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DC2CF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85C5B" w:rsidRPr="004544A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2CFD">
        <w:rPr>
          <w:rFonts w:ascii="Times New Roman" w:hAnsi="Times New Roman" w:cs="Times New Roman"/>
          <w:sz w:val="28"/>
          <w:szCs w:val="28"/>
        </w:rPr>
        <w:t xml:space="preserve">                              Н.Т.Аксенов</w:t>
      </w:r>
    </w:p>
    <w:p w:rsidR="00D85C5B" w:rsidRPr="004544AF" w:rsidRDefault="00C86364" w:rsidP="00D85C5B">
      <w:pPr>
        <w:ind w:left="5760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br w:type="page"/>
      </w:r>
      <w:r w:rsidR="00D85C5B" w:rsidRPr="004544AF">
        <w:rPr>
          <w:rFonts w:ascii="Times New Roman" w:hAnsi="Times New Roman" w:cs="Times New Roman"/>
          <w:sz w:val="28"/>
          <w:szCs w:val="28"/>
        </w:rPr>
        <w:lastRenderedPageBreak/>
        <w:t>Приложение 1                                                                  к  постановлению №</w:t>
      </w:r>
      <w:r w:rsidR="004544AF">
        <w:rPr>
          <w:rFonts w:ascii="Times New Roman" w:hAnsi="Times New Roman" w:cs="Times New Roman"/>
          <w:sz w:val="28"/>
          <w:szCs w:val="28"/>
        </w:rPr>
        <w:t xml:space="preserve">  </w:t>
      </w:r>
      <w:r w:rsidR="00774A0B">
        <w:rPr>
          <w:rFonts w:ascii="Times New Roman" w:hAnsi="Times New Roman" w:cs="Times New Roman"/>
          <w:sz w:val="28"/>
          <w:szCs w:val="28"/>
        </w:rPr>
        <w:t>28</w:t>
      </w:r>
      <w:r w:rsidR="00D85C5B" w:rsidRPr="004544AF">
        <w:rPr>
          <w:rFonts w:ascii="Times New Roman" w:hAnsi="Times New Roman" w:cs="Times New Roman"/>
          <w:sz w:val="28"/>
          <w:szCs w:val="28"/>
        </w:rPr>
        <w:t xml:space="preserve">-п                                    от </w:t>
      </w:r>
      <w:r w:rsidR="004544AF">
        <w:rPr>
          <w:rFonts w:ascii="Times New Roman" w:hAnsi="Times New Roman" w:cs="Times New Roman"/>
          <w:sz w:val="28"/>
          <w:szCs w:val="28"/>
        </w:rPr>
        <w:t xml:space="preserve"> </w:t>
      </w:r>
      <w:r w:rsidR="00774A0B">
        <w:rPr>
          <w:rFonts w:ascii="Times New Roman" w:hAnsi="Times New Roman" w:cs="Times New Roman"/>
          <w:sz w:val="28"/>
          <w:szCs w:val="28"/>
        </w:rPr>
        <w:t>20</w:t>
      </w:r>
      <w:r w:rsidR="004544AF">
        <w:rPr>
          <w:rFonts w:ascii="Times New Roman" w:hAnsi="Times New Roman" w:cs="Times New Roman"/>
          <w:sz w:val="28"/>
          <w:szCs w:val="28"/>
        </w:rPr>
        <w:t>.</w:t>
      </w:r>
      <w:r w:rsidR="00774A0B">
        <w:rPr>
          <w:rFonts w:ascii="Times New Roman" w:hAnsi="Times New Roman" w:cs="Times New Roman"/>
          <w:sz w:val="28"/>
          <w:szCs w:val="28"/>
        </w:rPr>
        <w:t>03</w:t>
      </w:r>
      <w:r w:rsidR="004544AF">
        <w:rPr>
          <w:rFonts w:ascii="Times New Roman" w:hAnsi="Times New Roman" w:cs="Times New Roman"/>
          <w:sz w:val="28"/>
          <w:szCs w:val="28"/>
        </w:rPr>
        <w:t>.</w:t>
      </w:r>
      <w:r w:rsidR="00D85C5B" w:rsidRPr="004544AF">
        <w:rPr>
          <w:rFonts w:ascii="Times New Roman" w:hAnsi="Times New Roman" w:cs="Times New Roman"/>
          <w:sz w:val="28"/>
          <w:szCs w:val="28"/>
        </w:rPr>
        <w:t>20</w:t>
      </w:r>
      <w:r w:rsidR="00DC2CFD">
        <w:rPr>
          <w:rFonts w:ascii="Times New Roman" w:hAnsi="Times New Roman" w:cs="Times New Roman"/>
          <w:sz w:val="28"/>
          <w:szCs w:val="28"/>
        </w:rPr>
        <w:t>20</w:t>
      </w:r>
      <w:r w:rsidR="00D85C5B" w:rsidRPr="004544AF">
        <w:rPr>
          <w:rFonts w:ascii="Times New Roman" w:hAnsi="Times New Roman" w:cs="Times New Roman"/>
          <w:sz w:val="28"/>
          <w:szCs w:val="28"/>
        </w:rPr>
        <w:t>г</w:t>
      </w:r>
    </w:p>
    <w:p w:rsidR="00C86364" w:rsidRPr="004544AF" w:rsidRDefault="00C86364" w:rsidP="00C863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364" w:rsidRPr="004544AF" w:rsidRDefault="00C86364" w:rsidP="00C86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AF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C86364" w:rsidRPr="004544AF" w:rsidRDefault="00C86364" w:rsidP="00C86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AF">
        <w:rPr>
          <w:rFonts w:ascii="Times New Roman" w:hAnsi="Times New Roman" w:cs="Times New Roman"/>
          <w:b/>
          <w:sz w:val="28"/>
          <w:szCs w:val="28"/>
        </w:rPr>
        <w:t>ОРГАНИЗАЦИИ ПОХОРОННОГО ДЕЛА,</w:t>
      </w:r>
    </w:p>
    <w:p w:rsidR="00C86364" w:rsidRPr="004544AF" w:rsidRDefault="00C86364" w:rsidP="00C86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AF">
        <w:rPr>
          <w:rFonts w:ascii="Times New Roman" w:hAnsi="Times New Roman" w:cs="Times New Roman"/>
          <w:b/>
          <w:sz w:val="28"/>
          <w:szCs w:val="28"/>
        </w:rPr>
        <w:t>РАБОТЫ ОБЩЕСТВЕННЫХ КЛАДБИЩ И ИХ СОДЕРЖАНИЯ</w:t>
      </w:r>
    </w:p>
    <w:p w:rsidR="00C86364" w:rsidRPr="004544AF" w:rsidRDefault="00C86364" w:rsidP="00C86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A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DC2CFD">
        <w:rPr>
          <w:rFonts w:ascii="Times New Roman" w:hAnsi="Times New Roman" w:cs="Times New Roman"/>
          <w:b/>
          <w:sz w:val="28"/>
          <w:szCs w:val="28"/>
        </w:rPr>
        <w:t>СЕЛИВАНИХИНСКОГО</w:t>
      </w:r>
      <w:r w:rsidR="00D85C5B" w:rsidRPr="004544AF">
        <w:rPr>
          <w:rFonts w:ascii="Times New Roman" w:hAnsi="Times New Roman" w:cs="Times New Roman"/>
          <w:b/>
          <w:sz w:val="28"/>
          <w:szCs w:val="28"/>
        </w:rPr>
        <w:t xml:space="preserve"> СЕЛЬСОВЕТА  </w:t>
      </w:r>
    </w:p>
    <w:p w:rsidR="00C86364" w:rsidRPr="004544AF" w:rsidRDefault="00C86364" w:rsidP="00C86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A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86364" w:rsidRPr="004544AF" w:rsidRDefault="00C86364" w:rsidP="00F407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1.1. Настоящие Правила разработаны в соответствии с</w:t>
      </w:r>
      <w:r w:rsidR="00D85C5B" w:rsidRPr="004544AF">
        <w:rPr>
          <w:rFonts w:ascii="Times New Roman" w:hAnsi="Times New Roman" w:cs="Times New Roman"/>
          <w:sz w:val="28"/>
          <w:szCs w:val="28"/>
        </w:rPr>
        <w:t xml:space="preserve"> статьей 7 п.1 под.26 Устава </w:t>
      </w:r>
      <w:r w:rsidR="002F031C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D85C5B" w:rsidRPr="004544AF">
        <w:rPr>
          <w:rFonts w:ascii="Times New Roman" w:hAnsi="Times New Roman" w:cs="Times New Roman"/>
          <w:sz w:val="28"/>
          <w:szCs w:val="28"/>
        </w:rPr>
        <w:t xml:space="preserve"> сельсовета  ,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="00D85C5B" w:rsidRPr="004544AF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="00D85C5B" w:rsidRPr="004544AF">
        <w:rPr>
          <w:rFonts w:ascii="Times New Roman" w:hAnsi="Times New Roman" w:cs="Times New Roman"/>
          <w:sz w:val="28"/>
          <w:szCs w:val="28"/>
        </w:rPr>
        <w:t xml:space="preserve">.  № 8-ФЗ «О погребении и похоронном деле», </w:t>
      </w:r>
      <w:r w:rsidR="00D85C5B" w:rsidRPr="004544AF">
        <w:rPr>
          <w:rFonts w:ascii="Times New Roman" w:hAnsi="Times New Roman" w:cs="Times New Roman"/>
          <w:iCs/>
          <w:sz w:val="28"/>
          <w:szCs w:val="28"/>
        </w:rPr>
        <w:t xml:space="preserve">Законом Красноярского края от 24.04.1997 № 13-487 «О семейных (родовых) захоронениях на территории Красноярского края», </w:t>
      </w:r>
      <w:hyperlink r:id="rId7" w:history="1">
        <w:r w:rsidR="00D85C5B" w:rsidRPr="004544A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85C5B" w:rsidRPr="004544AF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28.06.2011 N 84 «Об утверждении СанПиН 2.1.2882-11 «Гигиенические требования к размещению, устройству и содержанию кладбищ, зданий и сооружений похоронного назначения», </w:t>
      </w:r>
      <w:r w:rsidRPr="004544AF">
        <w:rPr>
          <w:rFonts w:ascii="Times New Roman" w:hAnsi="Times New Roman" w:cs="Times New Roman"/>
          <w:sz w:val="28"/>
          <w:szCs w:val="28"/>
        </w:rPr>
        <w:t>и определяют основы организации похоронного дела, работы и содержания общественных кладбищ.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F031C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F407E2" w:rsidRPr="004544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544AF">
        <w:rPr>
          <w:rFonts w:ascii="Times New Roman" w:hAnsi="Times New Roman" w:cs="Times New Roman"/>
          <w:sz w:val="28"/>
          <w:szCs w:val="28"/>
        </w:rPr>
        <w:t xml:space="preserve"> каждому человеку после его смерти гарантируется погребение с учетом его волеизъявления, предоставление для граждан на территории </w:t>
      </w:r>
      <w:r w:rsidR="002F031C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F407E2" w:rsidRPr="004544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544AF">
        <w:rPr>
          <w:rFonts w:ascii="Times New Roman" w:hAnsi="Times New Roman" w:cs="Times New Roman"/>
          <w:sz w:val="28"/>
          <w:szCs w:val="28"/>
        </w:rPr>
        <w:t xml:space="preserve"> бесплатного участка земли для погребения тела (останков), праха в соответствии с данными Правилами.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1.2. Общественные кладбища, расположенные на территории </w:t>
      </w:r>
      <w:r w:rsidR="002F031C">
        <w:rPr>
          <w:rFonts w:ascii="Times New Roman" w:hAnsi="Times New Roman" w:cs="Times New Roman"/>
          <w:sz w:val="28"/>
          <w:szCs w:val="28"/>
        </w:rPr>
        <w:t>Селиванихинского сельсовета</w:t>
      </w:r>
      <w:r w:rsidRPr="004544AF">
        <w:rPr>
          <w:rFonts w:ascii="Times New Roman" w:hAnsi="Times New Roman" w:cs="Times New Roman"/>
          <w:sz w:val="28"/>
          <w:szCs w:val="28"/>
        </w:rPr>
        <w:t xml:space="preserve">, находятся в ведении администрации </w:t>
      </w:r>
      <w:r w:rsidR="002F031C">
        <w:rPr>
          <w:rFonts w:ascii="Times New Roman" w:hAnsi="Times New Roman" w:cs="Times New Roman"/>
          <w:sz w:val="28"/>
          <w:szCs w:val="28"/>
        </w:rPr>
        <w:t>Селиванихинского сельсовета</w:t>
      </w:r>
      <w:r w:rsidRPr="004544AF">
        <w:rPr>
          <w:rFonts w:ascii="Times New Roman" w:hAnsi="Times New Roman" w:cs="Times New Roman"/>
          <w:sz w:val="28"/>
          <w:szCs w:val="28"/>
        </w:rPr>
        <w:t>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1.3. Кладбища открыты для посещения ежедневно с 9.00</w:t>
      </w:r>
      <w:r w:rsidR="002F031C">
        <w:rPr>
          <w:rFonts w:ascii="Times New Roman" w:hAnsi="Times New Roman" w:cs="Times New Roman"/>
          <w:sz w:val="28"/>
          <w:szCs w:val="28"/>
        </w:rPr>
        <w:t xml:space="preserve"> час.</w:t>
      </w:r>
      <w:r w:rsidRPr="004544AF">
        <w:rPr>
          <w:rFonts w:ascii="Times New Roman" w:hAnsi="Times New Roman" w:cs="Times New Roman"/>
          <w:sz w:val="28"/>
          <w:szCs w:val="28"/>
        </w:rPr>
        <w:t xml:space="preserve"> до 18.00</w:t>
      </w:r>
      <w:r w:rsidR="002F031C">
        <w:rPr>
          <w:rFonts w:ascii="Times New Roman" w:hAnsi="Times New Roman" w:cs="Times New Roman"/>
          <w:sz w:val="28"/>
          <w:szCs w:val="28"/>
        </w:rPr>
        <w:t xml:space="preserve"> час</w:t>
      </w:r>
      <w:r w:rsidRPr="004544AF">
        <w:rPr>
          <w:rFonts w:ascii="Times New Roman" w:hAnsi="Times New Roman" w:cs="Times New Roman"/>
          <w:sz w:val="28"/>
          <w:szCs w:val="28"/>
        </w:rPr>
        <w:t>. Захоронение умерших производится на кладбищах ежедневно с 10.00</w:t>
      </w:r>
      <w:r w:rsidR="002F031C">
        <w:rPr>
          <w:rFonts w:ascii="Times New Roman" w:hAnsi="Times New Roman" w:cs="Times New Roman"/>
          <w:sz w:val="28"/>
          <w:szCs w:val="28"/>
        </w:rPr>
        <w:t xml:space="preserve"> час.</w:t>
      </w:r>
      <w:r w:rsidRPr="004544AF">
        <w:rPr>
          <w:rFonts w:ascii="Times New Roman" w:hAnsi="Times New Roman" w:cs="Times New Roman"/>
          <w:sz w:val="28"/>
          <w:szCs w:val="28"/>
        </w:rPr>
        <w:t xml:space="preserve"> до 16.00</w:t>
      </w:r>
      <w:r w:rsidR="002F031C">
        <w:rPr>
          <w:rFonts w:ascii="Times New Roman" w:hAnsi="Times New Roman" w:cs="Times New Roman"/>
          <w:sz w:val="28"/>
          <w:szCs w:val="28"/>
        </w:rPr>
        <w:t xml:space="preserve"> час</w:t>
      </w:r>
      <w:r w:rsidRPr="004544AF">
        <w:rPr>
          <w:rFonts w:ascii="Times New Roman" w:hAnsi="Times New Roman" w:cs="Times New Roman"/>
          <w:sz w:val="28"/>
          <w:szCs w:val="28"/>
        </w:rPr>
        <w:t>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1.4. На  кладбищах во входных зонах устанавливается стенд с правилами работы общественных кладбищ и порядком их содержания.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1.5. Территория кладбища должна иметь ограду. Кладбища в лесопарковой защитной полосе могут иметь ограду в виде деревянной или живой зеленой изгороди из древесных и кустарниковых пород и рва глубиной 60 - </w:t>
      </w:r>
      <w:smartTag w:uri="urn:schemas-microsoft-com:office:smarttags" w:element="metricconverter">
        <w:smartTagPr>
          <w:attr w:name="ProductID" w:val="80 см"/>
        </w:smartTagPr>
        <w:r w:rsidRPr="004544AF">
          <w:rPr>
            <w:rFonts w:ascii="Times New Roman" w:hAnsi="Times New Roman" w:cs="Times New Roman"/>
            <w:sz w:val="28"/>
            <w:szCs w:val="28"/>
          </w:rPr>
          <w:t>80 см</w:t>
        </w:r>
      </w:smartTag>
      <w:r w:rsidRPr="004544AF">
        <w:rPr>
          <w:rFonts w:ascii="Times New Roman" w:hAnsi="Times New Roman" w:cs="Times New Roman"/>
          <w:sz w:val="28"/>
          <w:szCs w:val="28"/>
        </w:rPr>
        <w:t>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1.6. Территория кладбища разделяется дорожками на участки. На дорожках устанавливаются указатели номеров участков. У главного входа на кладбище вывешивается схематический план с указанием административных зданий, участков, дорожек, исторических и мемориальных могил.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1.7. Земельный участок под территорию кладбища отводится администрацией сельского поселения по установленным нормам. В пределах отведенного земельного участка после захоронения могут устанавливаться надгробные сооружения, ограды в соответствии с утвержденными размерами.</w:t>
      </w:r>
    </w:p>
    <w:p w:rsidR="00C86364" w:rsidRPr="004544AF" w:rsidRDefault="00C86364" w:rsidP="00C8636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44AF">
        <w:rPr>
          <w:rFonts w:ascii="Times New Roman" w:hAnsi="Times New Roman" w:cs="Times New Roman"/>
          <w:b/>
          <w:sz w:val="28"/>
          <w:szCs w:val="28"/>
        </w:rPr>
        <w:t>2. Деятельность общественных кладбищ</w:t>
      </w:r>
    </w:p>
    <w:p w:rsidR="00C86364" w:rsidRPr="004544AF" w:rsidRDefault="00C86364" w:rsidP="00C86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2.1. Деятельность по погребению и оказанию услуг по погребению на общественных кладбищах, расположенных на территории сельского поселения  граждане осуществляют самостоятельно.  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2.2. Самостоятельное осуществление гражданами деятельности общественных кладбищ на территории</w:t>
      </w:r>
      <w:r w:rsidR="00F407E2" w:rsidRPr="004544AF">
        <w:rPr>
          <w:rFonts w:ascii="Times New Roman" w:hAnsi="Times New Roman" w:cs="Times New Roman"/>
          <w:sz w:val="28"/>
          <w:szCs w:val="28"/>
        </w:rPr>
        <w:t xml:space="preserve"> </w:t>
      </w:r>
      <w:r w:rsidR="00EE39EF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F407E2" w:rsidRPr="004544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544AF">
        <w:rPr>
          <w:rFonts w:ascii="Times New Roman" w:hAnsi="Times New Roman" w:cs="Times New Roman"/>
          <w:sz w:val="28"/>
          <w:szCs w:val="28"/>
        </w:rPr>
        <w:t xml:space="preserve">   осуществляется в соответствии с настоящими Правилами.  </w:t>
      </w:r>
    </w:p>
    <w:p w:rsidR="00C86364" w:rsidRPr="004544AF" w:rsidRDefault="00C86364" w:rsidP="00454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AF">
        <w:rPr>
          <w:rFonts w:ascii="Times New Roman" w:hAnsi="Times New Roman" w:cs="Times New Roman"/>
          <w:b/>
          <w:sz w:val="28"/>
          <w:szCs w:val="28"/>
        </w:rPr>
        <w:t xml:space="preserve">3. Гарантии осуществления погребения умерших (погибших),не имеющих близких родственников (муж, жена, дети, </w:t>
      </w:r>
      <w:r w:rsidR="004544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544AF">
        <w:rPr>
          <w:rFonts w:ascii="Times New Roman" w:hAnsi="Times New Roman" w:cs="Times New Roman"/>
          <w:b/>
          <w:sz w:val="28"/>
          <w:szCs w:val="28"/>
        </w:rPr>
        <w:t>родители,</w:t>
      </w:r>
      <w:r w:rsidR="004025BD" w:rsidRPr="00454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4AF">
        <w:rPr>
          <w:rFonts w:ascii="Times New Roman" w:hAnsi="Times New Roman" w:cs="Times New Roman"/>
          <w:b/>
          <w:sz w:val="28"/>
          <w:szCs w:val="28"/>
        </w:rPr>
        <w:t>братья, сестры умершего) иных родственников либо законного представителя умершего, а также имеющих близких родственников, но не способных осуществить погребение</w:t>
      </w:r>
    </w:p>
    <w:p w:rsidR="005C11AE" w:rsidRPr="004544AF" w:rsidRDefault="00C86364" w:rsidP="005C11AE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3.1.</w:t>
      </w:r>
      <w:r w:rsidR="005C11AE" w:rsidRPr="004544AF">
        <w:rPr>
          <w:rFonts w:ascii="Times New Roman" w:hAnsi="Times New Roman" w:cs="Times New Roman"/>
          <w:sz w:val="28"/>
          <w:szCs w:val="28"/>
        </w:rPr>
        <w:t xml:space="preserve"> </w:t>
      </w:r>
      <w:r w:rsidR="005C11AE" w:rsidRPr="004544AF">
        <w:rPr>
          <w:rFonts w:ascii="Times New Roman" w:eastAsia="Times New Roman" w:hAnsi="Times New Roman" w:cs="Times New Roman"/>
          <w:sz w:val="28"/>
          <w:szCs w:val="28"/>
        </w:rPr>
        <w:t>В целях обеспечения гарантированного перечня услуг по погребению администраци</w:t>
      </w:r>
      <w:r w:rsidR="005C11AE" w:rsidRPr="004544AF">
        <w:rPr>
          <w:rFonts w:ascii="Times New Roman" w:hAnsi="Times New Roman" w:cs="Times New Roman"/>
          <w:sz w:val="28"/>
          <w:szCs w:val="28"/>
        </w:rPr>
        <w:t>я</w:t>
      </w:r>
      <w:r w:rsidR="005C11AE" w:rsidRPr="00454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9EF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5C11AE" w:rsidRPr="004544AF">
        <w:rPr>
          <w:rFonts w:ascii="Times New Roman" w:hAnsi="Times New Roman" w:cs="Times New Roman"/>
          <w:sz w:val="28"/>
          <w:szCs w:val="28"/>
        </w:rPr>
        <w:t xml:space="preserve"> сельсовета наделяет </w:t>
      </w:r>
      <w:r w:rsidR="005C11AE" w:rsidRPr="004544AF">
        <w:rPr>
          <w:rFonts w:ascii="Times New Roman" w:eastAsia="Times New Roman" w:hAnsi="Times New Roman" w:cs="Times New Roman"/>
          <w:sz w:val="28"/>
          <w:szCs w:val="28"/>
        </w:rPr>
        <w:t>функциями спец</w:t>
      </w:r>
      <w:r w:rsidR="005C11AE" w:rsidRPr="004544AF">
        <w:rPr>
          <w:rFonts w:ascii="Times New Roman" w:hAnsi="Times New Roman" w:cs="Times New Roman"/>
          <w:sz w:val="28"/>
          <w:szCs w:val="28"/>
        </w:rPr>
        <w:t xml:space="preserve">иализированной службы </w:t>
      </w:r>
      <w:r w:rsidR="005C11AE" w:rsidRPr="004544AF">
        <w:rPr>
          <w:rFonts w:ascii="Times New Roman" w:eastAsia="Times New Roman" w:hAnsi="Times New Roman" w:cs="Times New Roman"/>
          <w:sz w:val="28"/>
          <w:szCs w:val="28"/>
        </w:rPr>
        <w:t xml:space="preserve"> хозяйствующие субъекты, такое наделение должно производиться на конкурсной основе</w:t>
      </w:r>
      <w:r w:rsidR="005C11AE" w:rsidRPr="004544AF">
        <w:rPr>
          <w:rFonts w:ascii="Times New Roman" w:hAnsi="Times New Roman" w:cs="Times New Roman"/>
          <w:sz w:val="28"/>
          <w:szCs w:val="28"/>
        </w:rPr>
        <w:t xml:space="preserve"> .</w:t>
      </w:r>
      <w:r w:rsidR="005C11AE" w:rsidRPr="00454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25BD" w:rsidRPr="004544AF" w:rsidRDefault="00C86364" w:rsidP="004025BD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 </w:t>
      </w:r>
      <w:r w:rsidR="004025BD" w:rsidRPr="004544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44AF">
        <w:rPr>
          <w:rFonts w:ascii="Times New Roman" w:hAnsi="Times New Roman" w:cs="Times New Roman"/>
          <w:sz w:val="28"/>
          <w:szCs w:val="28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умерших на дому, на улице или в ином месте после установления органами внутренних дел его личности 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C86364" w:rsidRPr="004544AF" w:rsidRDefault="004025BD" w:rsidP="004025BD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86364" w:rsidRPr="004544AF">
        <w:rPr>
          <w:rFonts w:ascii="Times New Roman" w:hAnsi="Times New Roman" w:cs="Times New Roman"/>
          <w:sz w:val="28"/>
          <w:szCs w:val="28"/>
        </w:rPr>
        <w:t>3.2. Погребение умерших, личность которых не установлена органами   внутренних дел в определенные законодательством Российской Федерации 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  <w:r w:rsidR="00C86364" w:rsidRPr="004544AF">
        <w:rPr>
          <w:rFonts w:ascii="Times New Roman" w:hAnsi="Times New Roman" w:cs="Times New Roman"/>
          <w:sz w:val="28"/>
          <w:szCs w:val="28"/>
        </w:rPr>
        <w:tab/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3.3. Гарантированный перечень услуг по погребению данной категории граждан на безвозмездной основе: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оформление документов, необходимых на осуществление погребения;</w:t>
      </w:r>
    </w:p>
    <w:p w:rsidR="00C86364" w:rsidRPr="004544AF" w:rsidRDefault="00C86364" w:rsidP="00C863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облачение тела;</w:t>
      </w:r>
    </w:p>
    <w:p w:rsidR="00C86364" w:rsidRPr="004544AF" w:rsidRDefault="00C86364" w:rsidP="00C863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предоставление гроба;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перевозка тела (останков) умершего на кладбище;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погребение.</w:t>
      </w:r>
    </w:p>
    <w:p w:rsidR="00C86364" w:rsidRPr="004544AF" w:rsidRDefault="00C86364" w:rsidP="00C86364">
      <w:pPr>
        <w:tabs>
          <w:tab w:val="left" w:pos="540"/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3.4. Стоимость указанных услуг определяется постановлением администрации</w:t>
      </w:r>
      <w:r w:rsidR="00F407E2" w:rsidRPr="004544AF">
        <w:rPr>
          <w:rFonts w:ascii="Times New Roman" w:hAnsi="Times New Roman" w:cs="Times New Roman"/>
          <w:sz w:val="28"/>
          <w:szCs w:val="28"/>
        </w:rPr>
        <w:t xml:space="preserve"> </w:t>
      </w:r>
      <w:r w:rsidR="001330FE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F407E2" w:rsidRPr="004544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544AF">
        <w:rPr>
          <w:rFonts w:ascii="Times New Roman" w:hAnsi="Times New Roman" w:cs="Times New Roman"/>
          <w:sz w:val="28"/>
          <w:szCs w:val="28"/>
        </w:rPr>
        <w:t xml:space="preserve"> и возмещается специализированной службе по вопросам похоронного дела, оказавшей данный перечень услуг, в порядке, предусмотренном статьей 9 Федерального закона «О погребении и похоронном деле».</w:t>
      </w:r>
    </w:p>
    <w:p w:rsidR="00C86364" w:rsidRPr="004544AF" w:rsidRDefault="00C86364" w:rsidP="00C8636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Специализированная служба по вопросам похоронного дела осуществляет свою деятельность в соответствии с  Федеральным законом "О погребении и похоронном деле". На специализированную службу по вопросам похоронного дела на территории</w:t>
      </w:r>
      <w:r w:rsidR="00F407E2" w:rsidRPr="004544AF">
        <w:rPr>
          <w:rFonts w:ascii="Times New Roman" w:hAnsi="Times New Roman" w:cs="Times New Roman"/>
          <w:sz w:val="28"/>
          <w:szCs w:val="28"/>
        </w:rPr>
        <w:t xml:space="preserve"> </w:t>
      </w:r>
      <w:r w:rsidR="001330FE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F407E2" w:rsidRPr="004544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544AF">
        <w:rPr>
          <w:rFonts w:ascii="Times New Roman" w:hAnsi="Times New Roman" w:cs="Times New Roman"/>
          <w:sz w:val="28"/>
          <w:szCs w:val="28"/>
        </w:rPr>
        <w:t xml:space="preserve"> возлагаются обязанности, предусмотренные статьями 6, 7, 9, 12, 25  Федерального закона "О погребении и похоронном деле", и другие обязанности, предусмотренные действующим законодательством и муниципальными правовыми актами поселения.</w:t>
      </w:r>
    </w:p>
    <w:p w:rsidR="004025BD" w:rsidRPr="004544AF" w:rsidRDefault="004025BD" w:rsidP="00C8636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364" w:rsidRPr="004544AF" w:rsidRDefault="00C86364" w:rsidP="00C8636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AF">
        <w:rPr>
          <w:rFonts w:ascii="Times New Roman" w:hAnsi="Times New Roman" w:cs="Times New Roman"/>
          <w:b/>
          <w:sz w:val="28"/>
          <w:szCs w:val="28"/>
        </w:rPr>
        <w:t>4. Порядок захоронения, установки</w:t>
      </w:r>
    </w:p>
    <w:p w:rsidR="00C86364" w:rsidRPr="004544AF" w:rsidRDefault="00C86364" w:rsidP="00C86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AF">
        <w:rPr>
          <w:rFonts w:ascii="Times New Roman" w:hAnsi="Times New Roman" w:cs="Times New Roman"/>
          <w:b/>
          <w:sz w:val="28"/>
          <w:szCs w:val="28"/>
        </w:rPr>
        <w:t>надмогильных сооружений, эксгумации останков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4.1. Захоронение умершего производится в сроки в соответствии с санитарными правилами или в более ранние сроки (в исключительных случаях) по разрешению медицинских органов.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4.2. Отвод земельных участков для захоронения на кладбищах производится администрацией </w:t>
      </w:r>
      <w:r w:rsidR="001330FE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D72B7E" w:rsidRPr="004544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544AF">
        <w:rPr>
          <w:rFonts w:ascii="Times New Roman" w:hAnsi="Times New Roman" w:cs="Times New Roman"/>
          <w:sz w:val="28"/>
          <w:szCs w:val="28"/>
        </w:rPr>
        <w:t>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4.3. Устанавливаются следующие размеры бесплатно предоставляемых земельных участков под захоронения: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- под одно захоронение - </w:t>
      </w:r>
      <w:smartTag w:uri="urn:schemas-microsoft-com:office:smarttags" w:element="metricconverter">
        <w:smartTagPr>
          <w:attr w:name="ProductID" w:val="2,0 м"/>
        </w:smartTagPr>
        <w:r w:rsidRPr="004544AF">
          <w:rPr>
            <w:rFonts w:ascii="Times New Roman" w:hAnsi="Times New Roman" w:cs="Times New Roman"/>
            <w:sz w:val="28"/>
            <w:szCs w:val="28"/>
          </w:rPr>
          <w:t>2,0 м</w:t>
        </w:r>
      </w:smartTag>
      <w:r w:rsidRPr="004544AF">
        <w:rPr>
          <w:rFonts w:ascii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2,2 м"/>
        </w:smartTagPr>
        <w:r w:rsidRPr="004544AF">
          <w:rPr>
            <w:rFonts w:ascii="Times New Roman" w:hAnsi="Times New Roman" w:cs="Times New Roman"/>
            <w:sz w:val="28"/>
            <w:szCs w:val="28"/>
          </w:rPr>
          <w:t>2,2 м</w:t>
        </w:r>
      </w:smartTag>
      <w:r w:rsidRPr="004544AF">
        <w:rPr>
          <w:rFonts w:ascii="Times New Roman" w:hAnsi="Times New Roman" w:cs="Times New Roman"/>
          <w:sz w:val="28"/>
          <w:szCs w:val="28"/>
        </w:rPr>
        <w:t>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- под два захоронения - </w:t>
      </w:r>
      <w:smartTag w:uri="urn:schemas-microsoft-com:office:smarttags" w:element="metricconverter">
        <w:smartTagPr>
          <w:attr w:name="ProductID" w:val="3,0 м"/>
        </w:smartTagPr>
        <w:r w:rsidRPr="004544AF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4544AF">
        <w:rPr>
          <w:rFonts w:ascii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2,2 м"/>
        </w:smartTagPr>
        <w:r w:rsidRPr="004544AF">
          <w:rPr>
            <w:rFonts w:ascii="Times New Roman" w:hAnsi="Times New Roman" w:cs="Times New Roman"/>
            <w:sz w:val="28"/>
            <w:szCs w:val="28"/>
          </w:rPr>
          <w:t>2,2 м</w:t>
        </w:r>
      </w:smartTag>
      <w:r w:rsidRPr="004544AF">
        <w:rPr>
          <w:rFonts w:ascii="Times New Roman" w:hAnsi="Times New Roman" w:cs="Times New Roman"/>
          <w:sz w:val="28"/>
          <w:szCs w:val="28"/>
        </w:rPr>
        <w:t>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под захоронение тела в гробу</w:t>
      </w:r>
      <w:r w:rsidR="00D72B7E" w:rsidRPr="004544AF">
        <w:rPr>
          <w:rFonts w:ascii="Times New Roman" w:hAnsi="Times New Roman" w:cs="Times New Roman"/>
          <w:sz w:val="28"/>
          <w:szCs w:val="28"/>
        </w:rPr>
        <w:t xml:space="preserve"> на старых участках кладбища - </w:t>
      </w:r>
      <w:smartTag w:uri="urn:schemas-microsoft-com:office:smarttags" w:element="metricconverter">
        <w:smartTagPr>
          <w:attr w:name="ProductID" w:val="1,5 м"/>
        </w:smartTagPr>
        <w:r w:rsidRPr="004544AF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4544AF">
        <w:rPr>
          <w:rFonts w:ascii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2,2 м"/>
        </w:smartTagPr>
        <w:r w:rsidRPr="004544AF">
          <w:rPr>
            <w:rFonts w:ascii="Times New Roman" w:hAnsi="Times New Roman" w:cs="Times New Roman"/>
            <w:sz w:val="28"/>
            <w:szCs w:val="28"/>
          </w:rPr>
          <w:t>2,2 м</w:t>
        </w:r>
      </w:smartTag>
      <w:r w:rsidRPr="004544AF">
        <w:rPr>
          <w:rFonts w:ascii="Times New Roman" w:hAnsi="Times New Roman" w:cs="Times New Roman"/>
          <w:sz w:val="28"/>
          <w:szCs w:val="28"/>
        </w:rPr>
        <w:t>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- под захоронение урны с прахом - </w:t>
      </w:r>
      <w:smartTag w:uri="urn:schemas-microsoft-com:office:smarttags" w:element="metricconverter">
        <w:smartTagPr>
          <w:attr w:name="ProductID" w:val="1,5 м"/>
        </w:smartTagPr>
        <w:r w:rsidRPr="004544AF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4544AF">
        <w:rPr>
          <w:rFonts w:ascii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2,2 м"/>
        </w:smartTagPr>
        <w:r w:rsidRPr="004544AF">
          <w:rPr>
            <w:rFonts w:ascii="Times New Roman" w:hAnsi="Times New Roman" w:cs="Times New Roman"/>
            <w:sz w:val="28"/>
            <w:szCs w:val="28"/>
          </w:rPr>
          <w:t>2,2 м</w:t>
        </w:r>
      </w:smartTag>
      <w:r w:rsidRPr="004544AF">
        <w:rPr>
          <w:rFonts w:ascii="Times New Roman" w:hAnsi="Times New Roman" w:cs="Times New Roman"/>
          <w:sz w:val="28"/>
          <w:szCs w:val="28"/>
        </w:rPr>
        <w:t>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4.4. На новых кладбищах или вновь отведенных участках старых кладбищ захоронение производится в последовательном порядке.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4.5. Транспортные средства для перевозки тела умершего должны соответствовать санитарным нормам и требованиям.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4.6. Захоронение умерших граждан производится только на основании свидетельства о смерти, выданного органами ЗАГС.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4.7. Захоронение урн с прахом в землю родственных участков разрешается администрацией </w:t>
      </w:r>
      <w:r w:rsidR="00CC4A7E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D72B7E" w:rsidRPr="004544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544AF">
        <w:rPr>
          <w:rFonts w:ascii="Times New Roman" w:hAnsi="Times New Roman" w:cs="Times New Roman"/>
          <w:sz w:val="28"/>
          <w:szCs w:val="28"/>
        </w:rPr>
        <w:t xml:space="preserve"> по письменному заявлению граждан независимо от срока предыдущего захоронения. Захоронение урны с прахом производится только при предъявлении свидетельства о смерти и справки о кремации.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4.8. На свободном месте родственного участка захоронение разрешается администрацией </w:t>
      </w:r>
      <w:r w:rsidR="00CC4A7E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D72B7E" w:rsidRPr="004544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544AF">
        <w:rPr>
          <w:rFonts w:ascii="Times New Roman" w:hAnsi="Times New Roman" w:cs="Times New Roman"/>
          <w:sz w:val="28"/>
          <w:szCs w:val="28"/>
        </w:rPr>
        <w:t xml:space="preserve"> по письменному заявлению граждан, на которых зарегистрирована могила.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4.9. Захоронение в могилы, признанные бесхозными, производится на общих основаниях.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4.10. Захоронение в родственные могилы, на которые нет архивных документов, или на свободные места в оградах таких могил производится с разрешения администрации </w:t>
      </w:r>
      <w:r w:rsidR="00CC4A7E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D72B7E" w:rsidRPr="004544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544AF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близких родственников (степень родства и право на имущество: памятники, ограждения и другие надгробные сооружения - должны быть подтверждены соответствующими документами, а при их отсутствии - решением суда), при предъявлении гражданами</w:t>
      </w:r>
      <w:r w:rsidRPr="004544AF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4544AF">
        <w:rPr>
          <w:rFonts w:ascii="Times New Roman" w:hAnsi="Times New Roman" w:cs="Times New Roman"/>
          <w:sz w:val="28"/>
          <w:szCs w:val="28"/>
        </w:rPr>
        <w:t>документов, подтверждающих захоронение на этом кладбище.</w:t>
      </w:r>
    </w:p>
    <w:p w:rsidR="00C86364" w:rsidRPr="004544AF" w:rsidRDefault="00C86364" w:rsidP="00C8636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4.11.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</w:p>
    <w:p w:rsidR="00C86364" w:rsidRPr="004544AF" w:rsidRDefault="00C86364" w:rsidP="00C8636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4.12. Погребение умерших, личность которых не установлена, осуществляется с согласия органов внутренних дел на специально отведенных для этих целей участках общественных кладбищ.</w:t>
      </w:r>
    </w:p>
    <w:p w:rsidR="00C86364" w:rsidRPr="004544AF" w:rsidRDefault="00C86364" w:rsidP="00C8636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Погребение на муниципальных кладбищах осуществляется с учетом вероисповедальных, воинских и иных обычаев и традиций.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4.13. Каждое захоронение и установка памятников регистрируются администрацией поселения в книге установленной формы с указанием номеров участка захоронения и могилы, фамилии, имени, отчества захороненного, габаритных размеров и материала памятника.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Гражданам, произведшим захоронение, выдается справка о произведенном захоронении.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4.14. После захоронения в пределах отведенного земельного участка могут устанавливаться надмогильные сооружения. Надмогильные сооружения устанавливаются в пределах отведенного для захоронения земельного участка.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4.15. Ограждение участка захоронения не должно превышать следующих размеров: 2 x 2,2;  3 x 2,2 – </w:t>
      </w:r>
      <w:smartTag w:uri="urn:schemas-microsoft-com:office:smarttags" w:element="metricconverter">
        <w:smartTagPr>
          <w:attr w:name="ProductID" w:val="0,6 м"/>
        </w:smartTagPr>
        <w:r w:rsidRPr="004544AF">
          <w:rPr>
            <w:rFonts w:ascii="Times New Roman" w:hAnsi="Times New Roman" w:cs="Times New Roman"/>
            <w:sz w:val="28"/>
            <w:szCs w:val="28"/>
          </w:rPr>
          <w:t>0,6 м</w:t>
        </w:r>
      </w:smartTag>
      <w:r w:rsidRPr="004544AF">
        <w:rPr>
          <w:rFonts w:ascii="Times New Roman" w:hAnsi="Times New Roman" w:cs="Times New Roman"/>
          <w:sz w:val="28"/>
          <w:szCs w:val="28"/>
        </w:rPr>
        <w:t xml:space="preserve"> (высота).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4.16. Установленные гражданами надмогильные сооружения (памятники, цветники, ограды и др.) являются их собственностью.</w:t>
      </w:r>
    </w:p>
    <w:p w:rsidR="004025BD" w:rsidRPr="004544AF" w:rsidRDefault="004025BD" w:rsidP="004025BD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 4.17.Рассмотрение заявлений граждан о создании семейных захоронений и принятие решения о выделении земельных участков под них. (согласно Закону Красноярского края от 24.04.1997 N 13-487 (ред. от 30.09.2002) «О семейных (родовых) захоронениях на территории Красноярского края»).</w:t>
      </w:r>
    </w:p>
    <w:p w:rsidR="00C86364" w:rsidRPr="004544AF" w:rsidRDefault="00C86364" w:rsidP="00C8636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4.1</w:t>
      </w:r>
      <w:r w:rsidR="004025BD" w:rsidRPr="004544AF">
        <w:rPr>
          <w:rFonts w:ascii="Times New Roman" w:hAnsi="Times New Roman" w:cs="Times New Roman"/>
          <w:sz w:val="28"/>
          <w:szCs w:val="28"/>
        </w:rPr>
        <w:t>8</w:t>
      </w:r>
      <w:r w:rsidRPr="004544AF">
        <w:rPr>
          <w:rFonts w:ascii="Times New Roman" w:hAnsi="Times New Roman" w:cs="Times New Roman"/>
          <w:sz w:val="28"/>
          <w:szCs w:val="28"/>
        </w:rPr>
        <w:t>. Запрещается:</w:t>
      </w:r>
    </w:p>
    <w:p w:rsidR="00C86364" w:rsidRPr="004544AF" w:rsidRDefault="00C86364" w:rsidP="00C8636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установка надмогильных сооружений вне пределов отведенного для захоронения земельного участка;</w:t>
      </w:r>
    </w:p>
    <w:p w:rsidR="00C86364" w:rsidRPr="004544AF" w:rsidRDefault="00C86364" w:rsidP="00C8636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нанесение на имеющиеся надмогильные сооружения надписей, не отражающих действительных сведений о захороненном на данном земельном участке.</w:t>
      </w:r>
    </w:p>
    <w:p w:rsidR="00C86364" w:rsidRPr="004544AF" w:rsidRDefault="004025BD" w:rsidP="00C8636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4.19</w:t>
      </w:r>
      <w:r w:rsidR="00C86364" w:rsidRPr="004544AF">
        <w:rPr>
          <w:rFonts w:ascii="Times New Roman" w:hAnsi="Times New Roman" w:cs="Times New Roman"/>
          <w:sz w:val="28"/>
          <w:szCs w:val="28"/>
        </w:rPr>
        <w:t xml:space="preserve">. На могилах умерших, личность которых не установлена органами внутренних дел, надмогильные сооружения с регистрационными номерами устанавливает администрация поселения. 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На могилах умерших, не имеющих супруга, близких родственников, иных родственников либо законного представителя или иных лиц, ответственных за погребение, надмогильные сооружения устанавливает администрация поселения. </w:t>
      </w:r>
    </w:p>
    <w:p w:rsidR="00C86364" w:rsidRPr="004544AF" w:rsidRDefault="004025BD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4.20</w:t>
      </w:r>
      <w:r w:rsidR="00C86364" w:rsidRPr="004544AF">
        <w:rPr>
          <w:rFonts w:ascii="Times New Roman" w:hAnsi="Times New Roman" w:cs="Times New Roman"/>
          <w:sz w:val="28"/>
          <w:szCs w:val="28"/>
        </w:rPr>
        <w:t>. Эксгумация останков умерших производится в соответствии с действующим законодательством.</w:t>
      </w:r>
    </w:p>
    <w:p w:rsidR="00C86364" w:rsidRPr="004544AF" w:rsidRDefault="00C86364" w:rsidP="00C86364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544AF">
        <w:rPr>
          <w:rFonts w:ascii="Times New Roman" w:hAnsi="Times New Roman" w:cs="Times New Roman"/>
          <w:b/>
          <w:sz w:val="28"/>
          <w:szCs w:val="28"/>
        </w:rPr>
        <w:t xml:space="preserve">5. Обязанности администрации </w:t>
      </w:r>
      <w:r w:rsidR="00CA3004">
        <w:rPr>
          <w:rFonts w:ascii="Times New Roman" w:hAnsi="Times New Roman" w:cs="Times New Roman"/>
          <w:b/>
          <w:sz w:val="28"/>
          <w:szCs w:val="28"/>
        </w:rPr>
        <w:t>Селиванихинского</w:t>
      </w:r>
      <w:r w:rsidR="00D72B7E" w:rsidRPr="004544AF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Администрация</w:t>
      </w:r>
      <w:r w:rsidR="00D72B7E" w:rsidRPr="004544AF">
        <w:rPr>
          <w:rFonts w:ascii="Times New Roman" w:hAnsi="Times New Roman" w:cs="Times New Roman"/>
          <w:sz w:val="28"/>
          <w:szCs w:val="28"/>
        </w:rPr>
        <w:t xml:space="preserve"> </w:t>
      </w:r>
      <w:r w:rsidR="00CA3004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D72B7E" w:rsidRPr="004544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544AF">
        <w:rPr>
          <w:rFonts w:ascii="Times New Roman" w:hAnsi="Times New Roman" w:cs="Times New Roman"/>
          <w:sz w:val="28"/>
          <w:szCs w:val="28"/>
        </w:rPr>
        <w:t xml:space="preserve"> обязана содержать кладбище в надлежащем порядке и обеспечивать: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5.1) своевременную регистрацию захоронений, подготовку регистрационных знаков;</w:t>
      </w:r>
    </w:p>
    <w:p w:rsidR="00183C11" w:rsidRPr="004544AF" w:rsidRDefault="00183C11" w:rsidP="006D73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Каждое захоронение регистрируется администрацией муниципального образования в книге регистрации захоронений, где указываются следующие сведения: номер регистрации; Ф.И.О. умершего (погибшего); возраст умершего; дата смерти; дата захоронения; номер медицинского заключения о смерти или свидетельства о смерти, выдаваемого органами ЗАГС; наименование организации, выдавшей медицинское заключение о смерти или свидетельство о смерти; наименование кладбища, номер сектора; Ф.И.О. ответственного за захоронение лица.</w:t>
      </w:r>
      <w:r w:rsidR="006D733F" w:rsidRPr="004544AF">
        <w:rPr>
          <w:rFonts w:ascii="Times New Roman" w:hAnsi="Times New Roman" w:cs="Times New Roman"/>
          <w:sz w:val="28"/>
          <w:szCs w:val="28"/>
        </w:rPr>
        <w:t xml:space="preserve"> Гражданам, произведшим захоронение, выдается справка о произведенном захоронении. </w:t>
      </w:r>
      <w:r w:rsidRPr="004544AF">
        <w:rPr>
          <w:rFonts w:ascii="Times New Roman" w:hAnsi="Times New Roman" w:cs="Times New Roman"/>
          <w:sz w:val="28"/>
          <w:szCs w:val="28"/>
        </w:rPr>
        <w:t xml:space="preserve">Лицо, получившее </w:t>
      </w:r>
      <w:r w:rsidR="006D733F" w:rsidRPr="004544AF">
        <w:rPr>
          <w:rFonts w:ascii="Times New Roman" w:hAnsi="Times New Roman" w:cs="Times New Roman"/>
          <w:sz w:val="28"/>
          <w:szCs w:val="28"/>
        </w:rPr>
        <w:t>справку о</w:t>
      </w:r>
      <w:r w:rsidRPr="004544AF">
        <w:rPr>
          <w:rFonts w:ascii="Times New Roman" w:hAnsi="Times New Roman" w:cs="Times New Roman"/>
          <w:sz w:val="28"/>
          <w:szCs w:val="28"/>
        </w:rPr>
        <w:t xml:space="preserve"> захоронении, является ответственным за захоронение. Перерегистрация захоронения на другое лицо осуществляется администрацией муниципального образования.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5.2) соблюдение установленной нормы отвода каждого земельного участка для захоронения;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5.3) систематическую уборку территорий общего пользования и своевременный вывоз мусора;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5.4) содержание в исправном состоянии территории кладбища, его ограды, дорог, площадок и их ремонт;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5.5) содержание в надлежащем порядке братских могил, памятников и могил, находящихся под охраной государства, а также могил умерших, личность которых не установлена органами внутренних дел, или не имеющих супруга, близких родственников, иных родственников либо законного представителя;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5.6) соблюдение правил пожарной безопасности. </w:t>
      </w:r>
    </w:p>
    <w:p w:rsidR="004544AF" w:rsidRDefault="00C86364" w:rsidP="004544AF">
      <w:pPr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AF">
        <w:rPr>
          <w:rFonts w:ascii="Times New Roman" w:hAnsi="Times New Roman" w:cs="Times New Roman"/>
          <w:b/>
          <w:sz w:val="28"/>
          <w:szCs w:val="28"/>
        </w:rPr>
        <w:t>6. Правила посещения кладбищ.</w:t>
      </w:r>
    </w:p>
    <w:p w:rsidR="00C86364" w:rsidRPr="004544AF" w:rsidRDefault="00C86364" w:rsidP="004544AF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b/>
          <w:sz w:val="28"/>
          <w:szCs w:val="28"/>
        </w:rPr>
        <w:t>Права и обязанности граждан</w:t>
      </w:r>
      <w:r w:rsidR="004544AF">
        <w:rPr>
          <w:rFonts w:ascii="Times New Roman" w:hAnsi="Times New Roman" w:cs="Times New Roman"/>
          <w:b/>
          <w:sz w:val="28"/>
          <w:szCs w:val="28"/>
        </w:rPr>
        <w:t>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6.1. Граждане, произведшие захоронения, обязаны содержать надмогильные сооружения и зеленые насаждения в надлежащем состоянии.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6.2. На территории кладбищ посетители обязаны соблюдать общественный порядок и тишину.</w:t>
      </w:r>
    </w:p>
    <w:p w:rsidR="00C86364" w:rsidRPr="004544AF" w:rsidRDefault="00C86364" w:rsidP="00C8636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6.3. Граждане, ответственные за могилу, имеют право:</w:t>
      </w:r>
    </w:p>
    <w:p w:rsidR="00C86364" w:rsidRPr="004544AF" w:rsidRDefault="00C86364" w:rsidP="00C8636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устанавливать надмогильные сооружения;</w:t>
      </w:r>
    </w:p>
    <w:p w:rsidR="00C86364" w:rsidRPr="004544AF" w:rsidRDefault="00C86364" w:rsidP="00C8636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сажать цветы на могильном участке;</w:t>
      </w:r>
    </w:p>
    <w:p w:rsidR="00C86364" w:rsidRPr="004544AF" w:rsidRDefault="00C86364" w:rsidP="00C8636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устанавливать ограды в пределах отведенного земельного участка.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6.4. На территории кладбищ запрещается: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портить надмогильные сооружения, мемориальные доски, оборудование кладбища, засорять территорию;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ломать земные насаждения, рвать цветы;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выгуливать собак, пасти домашних животных, ловить птиц;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находиться в пьяном виде, оскорбляющем человеческое достоинство и общественную нравственность;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разводить костры, производить копку ям для добывания грунта, оставлять запасы строительных материалов;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е</w:t>
      </w:r>
      <w:r w:rsidRPr="004544AF">
        <w:rPr>
          <w:rFonts w:ascii="Times New Roman" w:hAnsi="Times New Roman" w:cs="Times New Roman"/>
          <w:iCs/>
          <w:sz w:val="28"/>
          <w:szCs w:val="28"/>
        </w:rPr>
        <w:t xml:space="preserve">зда на велосипедах, мопедах, мотороллерах, мотоциклах, лыжах и санях; </w:t>
      </w:r>
    </w:p>
    <w:p w:rsidR="00C86364" w:rsidRPr="004544AF" w:rsidRDefault="00C86364" w:rsidP="00C8636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находиться на территории кладбищ после их закрытия;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производить какие-либо работы, не связанные с благоустройством могил.</w:t>
      </w:r>
    </w:p>
    <w:p w:rsidR="00C86364" w:rsidRPr="004544AF" w:rsidRDefault="00C86364" w:rsidP="00C8636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6.5. На территории кладбищ запрещается коммерческая деятельность за исключением торговли цветами, предметами похоронного ритуала и материалами для благоустройства могил, производства и продажи надмогильных сооружений, предметов похоронного ритуала.</w:t>
      </w:r>
    </w:p>
    <w:p w:rsidR="00C86364" w:rsidRPr="004544AF" w:rsidRDefault="00C86364" w:rsidP="004544AF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Торговля может осуществляться лицами, имеющими документы на право торговли, в местах, определяемых администрацией </w:t>
      </w:r>
      <w:r w:rsidR="00BB6167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D72B7E" w:rsidRPr="004544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544AF">
        <w:rPr>
          <w:rFonts w:ascii="Times New Roman" w:hAnsi="Times New Roman" w:cs="Times New Roman"/>
          <w:sz w:val="28"/>
          <w:szCs w:val="28"/>
        </w:rPr>
        <w:t>.</w:t>
      </w:r>
      <w:r w:rsidRPr="004544AF">
        <w:rPr>
          <w:rFonts w:ascii="Times New Roman" w:hAnsi="Times New Roman" w:cs="Times New Roman"/>
          <w:sz w:val="28"/>
          <w:szCs w:val="28"/>
        </w:rPr>
        <w:tab/>
      </w:r>
      <w:r w:rsidRPr="004544AF">
        <w:rPr>
          <w:rFonts w:ascii="Times New Roman" w:hAnsi="Times New Roman" w:cs="Times New Roman"/>
          <w:sz w:val="28"/>
          <w:szCs w:val="28"/>
        </w:rPr>
        <w:tab/>
      </w:r>
    </w:p>
    <w:p w:rsidR="00C86364" w:rsidRPr="004544AF" w:rsidRDefault="00C86364" w:rsidP="00C86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b/>
          <w:sz w:val="28"/>
          <w:szCs w:val="28"/>
        </w:rPr>
        <w:t>7. Контроль за соблюдением Правил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B6167">
        <w:rPr>
          <w:rFonts w:ascii="Times New Roman" w:hAnsi="Times New Roman" w:cs="Times New Roman"/>
          <w:sz w:val="28"/>
          <w:szCs w:val="28"/>
        </w:rPr>
        <w:t>Селиванихинского</w:t>
      </w:r>
      <w:r w:rsidR="00D72B7E" w:rsidRPr="004544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544AF">
        <w:rPr>
          <w:rFonts w:ascii="Times New Roman" w:hAnsi="Times New Roman" w:cs="Times New Roman"/>
          <w:sz w:val="28"/>
          <w:szCs w:val="28"/>
        </w:rPr>
        <w:t>: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обеспечивает контроль за благоустройством, очисткой, озеленением и санитарным состоянием территории кладбищ;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сообщают органам милиции общественной безопасности о фактах нарушения общественного порядка на территории кладбища, а также о фактах хищения и иных действиях, содержащих признаки правонарушения или преступления;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>- при нарушении санитарных и экологических требований к содержанию места погребения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человека, а также по созданию нового места погребения.</w:t>
      </w:r>
    </w:p>
    <w:p w:rsidR="00C86364" w:rsidRPr="004544AF" w:rsidRDefault="00C86364" w:rsidP="00C86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b/>
          <w:sz w:val="28"/>
          <w:szCs w:val="28"/>
        </w:rPr>
        <w:t>8. Ответственность за нарушение Правил</w:t>
      </w:r>
    </w:p>
    <w:p w:rsidR="00C86364" w:rsidRPr="004544AF" w:rsidRDefault="00C86364" w:rsidP="00C86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4AF">
        <w:rPr>
          <w:rFonts w:ascii="Times New Roman" w:hAnsi="Times New Roman" w:cs="Times New Roman"/>
          <w:sz w:val="28"/>
          <w:szCs w:val="28"/>
        </w:rPr>
        <w:t xml:space="preserve">Лица, виновные в нарушении настоящих Правил, несут ответственность в соответствии с законодательством Российской Федерации и законодательством </w:t>
      </w:r>
      <w:r w:rsidR="00D72B7E" w:rsidRPr="004544AF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4544AF">
        <w:rPr>
          <w:rFonts w:ascii="Times New Roman" w:hAnsi="Times New Roman" w:cs="Times New Roman"/>
          <w:sz w:val="28"/>
          <w:szCs w:val="28"/>
        </w:rPr>
        <w:t>.</w:t>
      </w:r>
    </w:p>
    <w:p w:rsidR="00C86364" w:rsidRPr="004544AF" w:rsidRDefault="00C86364" w:rsidP="00C86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364" w:rsidRPr="004544AF" w:rsidRDefault="00C86364">
      <w:pPr>
        <w:rPr>
          <w:rFonts w:ascii="Times New Roman" w:hAnsi="Times New Roman" w:cs="Times New Roman"/>
          <w:sz w:val="28"/>
          <w:szCs w:val="28"/>
        </w:rPr>
      </w:pPr>
    </w:p>
    <w:p w:rsidR="00C86364" w:rsidRPr="004544AF" w:rsidRDefault="00C86364">
      <w:pPr>
        <w:rPr>
          <w:rFonts w:ascii="Times New Roman" w:hAnsi="Times New Roman" w:cs="Times New Roman"/>
          <w:sz w:val="28"/>
          <w:szCs w:val="28"/>
        </w:rPr>
      </w:pPr>
    </w:p>
    <w:sectPr w:rsidR="00C86364" w:rsidRPr="004544AF" w:rsidSect="00211B0F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AD3" w:rsidRDefault="00184AD3" w:rsidP="00944B9E">
      <w:pPr>
        <w:spacing w:after="0" w:line="240" w:lineRule="auto"/>
      </w:pPr>
      <w:r>
        <w:separator/>
      </w:r>
    </w:p>
  </w:endnote>
  <w:endnote w:type="continuationSeparator" w:id="0">
    <w:p w:rsidR="00184AD3" w:rsidRDefault="00184AD3" w:rsidP="0094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AD3" w:rsidRDefault="00184AD3" w:rsidP="00944B9E">
      <w:pPr>
        <w:spacing w:after="0" w:line="240" w:lineRule="auto"/>
      </w:pPr>
      <w:r>
        <w:separator/>
      </w:r>
    </w:p>
  </w:footnote>
  <w:footnote w:type="continuationSeparator" w:id="0">
    <w:p w:rsidR="00184AD3" w:rsidRDefault="00184AD3" w:rsidP="0094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9E" w:rsidRDefault="00944B9E">
    <w:pPr>
      <w:pStyle w:val="a5"/>
    </w:pPr>
    <w:r>
      <w:t xml:space="preserve">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659DC"/>
    <w:rsid w:val="000E0F5A"/>
    <w:rsid w:val="000F5CE6"/>
    <w:rsid w:val="001330FE"/>
    <w:rsid w:val="00137563"/>
    <w:rsid w:val="001659DC"/>
    <w:rsid w:val="00183C11"/>
    <w:rsid w:val="00184AD3"/>
    <w:rsid w:val="00211B0F"/>
    <w:rsid w:val="002200A2"/>
    <w:rsid w:val="002F031C"/>
    <w:rsid w:val="003049FE"/>
    <w:rsid w:val="00364627"/>
    <w:rsid w:val="00387877"/>
    <w:rsid w:val="003A2BE9"/>
    <w:rsid w:val="004025BD"/>
    <w:rsid w:val="004544AF"/>
    <w:rsid w:val="00593076"/>
    <w:rsid w:val="005A73F0"/>
    <w:rsid w:val="005C11AE"/>
    <w:rsid w:val="006D733F"/>
    <w:rsid w:val="00774A0B"/>
    <w:rsid w:val="00791C89"/>
    <w:rsid w:val="00944B9E"/>
    <w:rsid w:val="00A33F37"/>
    <w:rsid w:val="00A6250B"/>
    <w:rsid w:val="00B0460F"/>
    <w:rsid w:val="00BB6167"/>
    <w:rsid w:val="00C86364"/>
    <w:rsid w:val="00CA3004"/>
    <w:rsid w:val="00CC4A7E"/>
    <w:rsid w:val="00D72B7E"/>
    <w:rsid w:val="00D85C5B"/>
    <w:rsid w:val="00DC2CFD"/>
    <w:rsid w:val="00DF7AEB"/>
    <w:rsid w:val="00E15171"/>
    <w:rsid w:val="00EE39EF"/>
    <w:rsid w:val="00F354AB"/>
    <w:rsid w:val="00F4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AB"/>
  </w:style>
  <w:style w:type="paragraph" w:styleId="4">
    <w:name w:val="heading 4"/>
    <w:basedOn w:val="a"/>
    <w:next w:val="a"/>
    <w:link w:val="40"/>
    <w:qFormat/>
    <w:rsid w:val="001659DC"/>
    <w:pPr>
      <w:keepNext/>
      <w:spacing w:after="0" w:line="240" w:lineRule="auto"/>
      <w:ind w:left="1416" w:firstLine="708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1659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59DC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1659DC"/>
    <w:rPr>
      <w:rFonts w:ascii="Times New Roman" w:eastAsia="Times New Roman" w:hAnsi="Times New Roman" w:cs="Times New Roman"/>
      <w:b/>
      <w:sz w:val="48"/>
      <w:szCs w:val="40"/>
    </w:rPr>
  </w:style>
  <w:style w:type="paragraph" w:customStyle="1" w:styleId="ConsPlusNormal">
    <w:name w:val="ConsPlusNormal"/>
    <w:rsid w:val="001659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6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9D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C86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6364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4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4B9E"/>
  </w:style>
  <w:style w:type="paragraph" w:styleId="a7">
    <w:name w:val="footer"/>
    <w:basedOn w:val="a"/>
    <w:link w:val="a8"/>
    <w:uiPriority w:val="99"/>
    <w:semiHidden/>
    <w:unhideWhenUsed/>
    <w:rsid w:val="0094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4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F6DDD8E31A4231D6E9558895EDCFC41C354D71FA8AB22FB3453C7025W60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F6DDD8E31A4231D6E9558895EDCFC41C354D71FA8AB22FB3453C7025W603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2020-03-20T04:56:00Z</cp:lastPrinted>
  <dcterms:created xsi:type="dcterms:W3CDTF">2020-03-20T04:57:00Z</dcterms:created>
  <dcterms:modified xsi:type="dcterms:W3CDTF">2020-03-20T04:57:00Z</dcterms:modified>
</cp:coreProperties>
</file>