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1" w:hanging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СЕЛИВАНИХИНСКИЙ СЕЛЬСКИЙ СОВЕТ ДЕПУТАТОВ                             МИНУСИНСКОГО РАЙОНА </w:t>
      </w:r>
      <w:r>
        <w:rPr>
          <w:rFonts w:ascii="Arial" w:hAnsi="Arial"/>
          <w:b w:val="false"/>
          <w:bCs w:val="false"/>
          <w:sz w:val="24"/>
          <w:szCs w:val="24"/>
          <w:lang w:eastAsia="en-US"/>
        </w:rPr>
        <w:t>КРАСНОЯРСКОГО КРАЯ</w:t>
      </w:r>
    </w:p>
    <w:p>
      <w:pPr>
        <w:pStyle w:val="Normal"/>
        <w:ind w:left="0" w:right="-1" w:hanging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ind w:left="0" w:right="-1" w:hanging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РЕШЕНИЕ             </w:t>
      </w:r>
    </w:p>
    <w:p>
      <w:pPr>
        <w:pStyle w:val="Normal"/>
        <w:ind w:left="0" w:right="-1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right="-1" w:hanging="0"/>
        <w:outlineLvl w:val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kern w:val="2"/>
          <w:sz w:val="24"/>
          <w:szCs w:val="24"/>
          <w:lang w:val="ru-RU" w:bidi="ar-SA"/>
        </w:rPr>
        <w:t>15.07.2021</w:t>
      </w:r>
      <w:r>
        <w:rPr>
          <w:rFonts w:eastAsia="Times New Roman" w:cs="Times New Roman" w:ascii="Arial" w:hAnsi="Arial"/>
          <w:b w:val="false"/>
          <w:bCs w:val="false"/>
          <w:kern w:val="2"/>
          <w:sz w:val="24"/>
          <w:szCs w:val="24"/>
        </w:rPr>
        <w:t>г.</w:t>
        <w:tab/>
        <w:tab/>
        <w:t xml:space="preserve">                 </w:t>
        <w:tab/>
        <w:t>с. Селиваниха</w:t>
        <w:tab/>
        <w:tab/>
        <w:t xml:space="preserve">        </w:t>
        <w:tab/>
        <w:tab/>
        <w:t xml:space="preserve">         № </w:t>
      </w:r>
      <w:r>
        <w:rPr>
          <w:rFonts w:eastAsia="Times New Roman" w:cs="Times New Roman" w:ascii="Arial" w:hAnsi="Arial"/>
          <w:b w:val="false"/>
          <w:bCs w:val="false"/>
          <w:color w:val="auto"/>
          <w:kern w:val="2"/>
          <w:sz w:val="24"/>
          <w:szCs w:val="24"/>
          <w:lang w:val="ru-RU" w:bidi="ar-SA"/>
        </w:rPr>
        <w:t>71</w:t>
      </w:r>
      <w:r>
        <w:rPr>
          <w:rFonts w:eastAsia="Times New Roman" w:cs="Times New Roman" w:ascii="Arial" w:hAnsi="Arial"/>
          <w:b w:val="false"/>
          <w:bCs w:val="false"/>
          <w:kern w:val="2"/>
          <w:sz w:val="24"/>
          <w:szCs w:val="24"/>
        </w:rPr>
        <w:t>-рс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outlineLvl w:val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1" w:hanging="0"/>
        <w:outlineLvl w:val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1"/>
        <w:keepNext w:val="true"/>
        <w:widowControl/>
        <w:numPr>
          <w:ilvl w:val="0"/>
          <w:numId w:val="2"/>
        </w:numPr>
        <w:bidi w:val="0"/>
        <w:spacing w:lineRule="auto" w:line="240" w:before="0" w:after="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lang w:eastAsia="ru-RU"/>
        </w:rPr>
        <w:t xml:space="preserve">Об утверждении Порядка сообщения </w:t>
      </w:r>
      <w:r>
        <w:rPr>
          <w:rFonts w:ascii="Arial" w:hAnsi="Arial"/>
          <w:b w:val="false"/>
          <w:bCs w:val="false"/>
          <w:sz w:val="24"/>
          <w:szCs w:val="24"/>
          <w:lang w:val="ru-RU" w:eastAsia="ru-RU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  <w:lang w:eastAsia="ru-RU"/>
        </w:rPr>
        <w:t xml:space="preserve">лицами, замещающими муниципальные </w:t>
      </w:r>
      <w:r>
        <w:rPr>
          <w:rFonts w:ascii="Arial" w:hAnsi="Arial"/>
          <w:b w:val="false"/>
          <w:bCs w:val="false"/>
          <w:sz w:val="24"/>
          <w:szCs w:val="24"/>
          <w:lang w:val="ru-RU" w:eastAsia="ru-RU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  <w:lang w:eastAsia="ru-RU"/>
        </w:rPr>
        <w:t>должности</w:t>
      </w:r>
      <w:r>
        <w:rPr>
          <w:rFonts w:ascii="Arial" w:hAnsi="Arial"/>
          <w:b w:val="false"/>
          <w:bCs w:val="false"/>
          <w:sz w:val="24"/>
          <w:szCs w:val="24"/>
          <w:lang w:val="ru-RU" w:eastAsia="ru-RU"/>
        </w:rPr>
        <w:t>,</w:t>
      </w:r>
      <w:r>
        <w:rPr>
          <w:rFonts w:ascii="Arial" w:hAnsi="Arial"/>
          <w:b w:val="false"/>
          <w:bCs w:val="false"/>
          <w:sz w:val="24"/>
          <w:szCs w:val="24"/>
          <w:lang w:eastAsia="ru-RU"/>
        </w:rPr>
        <w:t xml:space="preserve"> о возникновении личной </w:t>
      </w:r>
      <w:r>
        <w:rPr>
          <w:rFonts w:ascii="Arial" w:hAnsi="Arial"/>
          <w:b w:val="false"/>
          <w:bCs w:val="false"/>
          <w:sz w:val="24"/>
          <w:szCs w:val="24"/>
          <w:lang w:val="ru-RU" w:eastAsia="ru-RU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  <w:lang w:eastAsia="ru-RU"/>
        </w:rPr>
        <w:t xml:space="preserve">заинтересованности при исполнении </w:t>
      </w:r>
      <w:r>
        <w:rPr>
          <w:rFonts w:ascii="Arial" w:hAnsi="Arial"/>
          <w:b w:val="false"/>
          <w:bCs w:val="false"/>
          <w:sz w:val="24"/>
          <w:szCs w:val="24"/>
          <w:lang w:val="ru-RU" w:eastAsia="ru-RU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  <w:lang w:eastAsia="ru-RU"/>
        </w:rPr>
        <w:t xml:space="preserve">полномочий, которая приводит или </w:t>
      </w:r>
      <w:r>
        <w:rPr>
          <w:rFonts w:ascii="Arial" w:hAnsi="Arial"/>
          <w:b w:val="false"/>
          <w:bCs w:val="false"/>
          <w:sz w:val="24"/>
          <w:szCs w:val="24"/>
          <w:lang w:val="ru-RU" w:eastAsia="ru-RU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  <w:lang w:eastAsia="ru-RU"/>
        </w:rPr>
        <w:t>может привести к конфликту интересов</w:t>
      </w:r>
    </w:p>
    <w:p>
      <w:pPr>
        <w:pStyle w:val="Normal"/>
        <w:spacing w:lineRule="auto" w:line="240" w:before="0" w:after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  <w:lang w:eastAsia="ru-RU"/>
        </w:rPr>
        <w:t xml:space="preserve"> </w:t>
      </w:r>
      <w:r>
        <w:rPr>
          <w:rFonts w:ascii="Arial" w:hAnsi="Arial"/>
          <w:b w:val="false"/>
          <w:bCs w:val="false"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  <w:lang w:eastAsia="ru-RU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руководствуясь статьёй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bidi="ru-RU"/>
        </w:rPr>
        <w:t>1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ru-RU" w:bidi="ru-RU"/>
        </w:rPr>
        <w:t>8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bidi="ru-RU"/>
        </w:rPr>
        <w:t>, 2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ru-RU" w:bidi="ru-RU"/>
        </w:rPr>
        <w:t>1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Устава Селиванихинского сельсовета Минусинского района Красноярского края,   Селиванихинский  сельский Совет депутатов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РЕШИЛ: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ascii="Arial" w:hAnsi="Arial"/>
          <w:b w:val="false"/>
          <w:bCs w:val="false"/>
          <w:sz w:val="24"/>
          <w:szCs w:val="24"/>
          <w:lang w:eastAsia="ru-RU"/>
        </w:rPr>
        <w:t>1. Утвердить Порядок 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интересов, согласно приложению.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2. 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spacing w:val="9"/>
          <w:sz w:val="24"/>
          <w:szCs w:val="24"/>
          <w:lang w:eastAsia="ru-RU"/>
        </w:rPr>
        <w:t>Контроль за  исполнением настоящего решения возложить на  Маркину Т.Н.- заместителя председателя Селиванихинского сельского Совета депутатов.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3. 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eastAsia="ru-RU"/>
        </w:rPr>
        <w:t xml:space="preserve">Решение вступает в силу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>со дня его</w: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eastAsia="ru-RU"/>
        </w:rPr>
        <w:t xml:space="preserve"> официального опубликования в</w:t>
      </w:r>
      <w:r>
        <w:rPr>
          <w:rFonts w:eastAsia="Times New Roman" w:cs="Times New Roman" w:ascii="Arial" w:hAnsi="Arial"/>
          <w:b w:val="false"/>
          <w:bCs w:val="false"/>
          <w:color w:val="000000"/>
          <w:spacing w:val="9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pacing w:val="9"/>
          <w:sz w:val="24"/>
          <w:szCs w:val="24"/>
          <w:lang w:eastAsia="ru-RU"/>
        </w:rPr>
        <w:t xml:space="preserve">информационном бюллетене </w:t>
      </w:r>
      <w:r>
        <w:rPr>
          <w:rFonts w:eastAsia="Times New Roman" w:cs="Times New Roman" w:ascii="Arial" w:hAnsi="Arial"/>
          <w:b w:val="false"/>
          <w:bCs w:val="false"/>
          <w:color w:val="000000"/>
          <w:spacing w:val="9"/>
          <w:sz w:val="24"/>
          <w:szCs w:val="24"/>
          <w:lang w:eastAsia="ru-RU"/>
        </w:rPr>
        <w:t>«В</w:t>
      </w:r>
      <w:r>
        <w:rPr>
          <w:rFonts w:eastAsia="Times New Roman" w:cs="Times New Roman" w:ascii="Arial" w:hAnsi="Arial"/>
          <w:b w:val="false"/>
          <w:bCs w:val="false"/>
          <w:color w:val="000000"/>
          <w:spacing w:val="9"/>
          <w:sz w:val="24"/>
          <w:szCs w:val="24"/>
          <w:lang w:val="ru-RU" w:eastAsia="ru-RU"/>
        </w:rPr>
        <w:t>естник Селиванихинского сельсовета</w:t>
      </w:r>
      <w:r>
        <w:rPr>
          <w:rFonts w:eastAsia="Times New Roman" w:cs="Times New Roman" w:ascii="Arial" w:hAnsi="Arial"/>
          <w:b w:val="false"/>
          <w:bCs w:val="false"/>
          <w:color w:val="000000"/>
          <w:spacing w:val="9"/>
          <w:sz w:val="24"/>
          <w:szCs w:val="24"/>
          <w:lang w:eastAsia="ru-RU"/>
        </w:rPr>
        <w:t>» и подлежит размещению на официальном сайте администрации Селиванихинского сельсовета в сети «Интернет».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eastAsia="ru-RU"/>
        </w:rPr>
        <w:t> 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Председатель Селиванихинского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сельского Совета депутатов </w:t>
      </w:r>
      <w:r>
        <w:rPr>
          <w:rFonts w:ascii="Arial" w:hAnsi="Arial"/>
          <w:b w:val="false"/>
          <w:bCs w:val="false"/>
          <w:i/>
          <w:sz w:val="24"/>
          <w:szCs w:val="24"/>
        </w:rPr>
        <w:t xml:space="preserve">                                                         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В.Д.Жилин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i/>
          <w:i/>
          <w:sz w:val="24"/>
          <w:szCs w:val="24"/>
        </w:rPr>
      </w:pPr>
      <w:r>
        <w:rPr>
          <w:rFonts w:ascii="Arial" w:hAnsi="Arial"/>
          <w:b w:val="false"/>
          <w:bCs w:val="false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ru-RU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ru-RU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tbl>
      <w:tblPr>
        <w:tblW w:w="984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4332"/>
      </w:tblGrid>
      <w:tr>
        <w:trPr/>
        <w:tc>
          <w:tcPr>
            <w:tcW w:w="5508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43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</w:rPr>
              <w:t xml:space="preserve">Приложение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</w:rPr>
              <w:t xml:space="preserve">к Решению Селиванихинского сельского Совета депутатов </w:t>
            </w:r>
            <w:r>
              <w:rPr>
                <w:rFonts w:cs="Times New Roman" w:ascii="Arial" w:hAnsi="Arial"/>
                <w:b w:val="false"/>
                <w:bCs w:val="false"/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" w:hAnsi="Arial"/>
                <w:b w:val="false"/>
                <w:bCs w:val="false"/>
                <w:sz w:val="24"/>
                <w:szCs w:val="24"/>
              </w:rPr>
              <w:t>от 15.07.2021 №71-рс</w:t>
            </w:r>
          </w:p>
        </w:tc>
      </w:tr>
    </w:tbl>
    <w:p>
      <w:pPr>
        <w:pStyle w:val="ConsPlusNormal"/>
        <w:ind w:left="0" w:right="0" w:firstLine="540"/>
        <w:jc w:val="center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ConsPlusNormal"/>
        <w:ind w:left="0" w:right="0" w:firstLine="540"/>
        <w:jc w:val="center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Порядок</w:t>
      </w:r>
    </w:p>
    <w:p>
      <w:pPr>
        <w:pStyle w:val="ConsPlusNormal"/>
        <w:ind w:left="0" w:right="0" w:firstLine="540"/>
        <w:jc w:val="center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сообщения лицами, замещающими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</w:t>
      </w:r>
    </w:p>
    <w:p>
      <w:pPr>
        <w:pStyle w:val="ConsPlusNormal"/>
        <w:ind w:left="0" w:right="0" w:firstLine="540"/>
        <w:jc w:val="center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Normal"/>
        <w:shd w:val="clear" w:fill="FFFFFF"/>
        <w:ind w:left="0" w:right="0" w:firstLine="709"/>
        <w:jc w:val="both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 xml:space="preserve">1. В соответствии со статьями 11, 12.1 Федерального закона от 25 декабря 2008 года № 273-ФЗ «О противодействии коррупции» лицо, замещающее муниципальную должность, обязано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приводит, или может привести к конфликту интересов. </w:t>
      </w:r>
    </w:p>
    <w:p>
      <w:pPr>
        <w:pStyle w:val="Normal"/>
        <w:shd w:val="clear" w:fill="FFFFFF"/>
        <w:ind w:left="0" w:right="0" w:firstLine="709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 xml:space="preserve">Лицо, замещающее муниципальную должность, при наличии оснований, предусмотренных вышеуказанным федеральным законом, направляет в </w:t>
      </w:r>
      <w:r>
        <w:rPr>
          <w:rFonts w:eastAsia="Calibri" w:cs="Arial" w:ascii="Arial" w:hAnsi="Arial"/>
          <w:b w:val="false"/>
          <w:bCs w:val="false"/>
          <w:i/>
          <w:sz w:val="24"/>
          <w:szCs w:val="24"/>
          <w:lang w:eastAsia="en-US"/>
        </w:rPr>
        <w:t xml:space="preserve"> </w:t>
      </w:r>
      <w:bookmarkStart w:id="0" w:name="__DdeLink__15132_1691490612"/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>С</w:t>
      </w:r>
      <w:bookmarkEnd w:id="0"/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 xml:space="preserve">еливанихинский сельский Совет депутатов письменное </w:t>
      </w:r>
      <w:r>
        <w:rPr>
          <w:rFonts w:eastAsia="Calibri" w:cs="Arial" w:ascii="Arial" w:hAnsi="Arial"/>
          <w:b w:val="false"/>
          <w:bCs w:val="false"/>
          <w:sz w:val="24"/>
          <w:szCs w:val="24"/>
        </w:rPr>
        <w:t xml:space="preserve">уведомление </w:t>
      </w: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>о возникновении у него личной заинтересованности при осуществлении своих полномочий, которая приводит или может привести к конфликту интересов (далее – уведомление).</w:t>
      </w:r>
    </w:p>
    <w:p>
      <w:pPr>
        <w:pStyle w:val="Normal"/>
        <w:shd w:val="clear" w:fill="FFFFFF"/>
        <w:ind w:left="0" w:right="0" w:firstLine="709"/>
        <w:jc w:val="both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>2. Уведомление должно быть подано в срок не позднее двух рабочих дней с момента, когда лицо, замещающее муниципальную должность, узнало или должно было узнать о возникновении конфликта интересов.</w:t>
      </w:r>
    </w:p>
    <w:p>
      <w:pPr>
        <w:pStyle w:val="Normal"/>
        <w:shd w:val="clear" w:fill="FFFFFF"/>
        <w:ind w:left="0" w:right="0" w:firstLine="709"/>
        <w:jc w:val="both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>В случае нахождения лица, замещающего муниципальную должность, в командировке, в отпуске, вне места прохождения службы по иным основаниям он обязан направить уведомление посредством почтового отправления, по каналам факсимильной связи, через официальный сайт муниципального образования в информационно-телекоммуникационной сети «Интернет» или иным доступным средством связи.</w:t>
      </w:r>
    </w:p>
    <w:p>
      <w:pPr>
        <w:pStyle w:val="Normal"/>
        <w:shd w:val="clear" w:fill="FFFFFF"/>
        <w:ind w:left="0" w:right="0" w:firstLine="709"/>
        <w:jc w:val="both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>3. Уведомление составляется в письменной форме согласно   приложению 1 к настоящему Порядку.</w:t>
      </w:r>
    </w:p>
    <w:p>
      <w:pPr>
        <w:pStyle w:val="Normal"/>
        <w:shd w:val="clear" w:fill="FFFFFF"/>
        <w:ind w:left="0" w:right="0" w:firstLine="709"/>
        <w:jc w:val="both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>4. В уведомлении указываются следующие сведения:</w:t>
      </w:r>
    </w:p>
    <w:p>
      <w:pPr>
        <w:pStyle w:val="Normal"/>
        <w:shd w:val="clear" w:fill="FFFFFF"/>
        <w:ind w:left="0" w:right="0" w:firstLine="709"/>
        <w:jc w:val="both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>а) фамилия, имя, отчество лица, замещающего муниципальную должность, подавшего уведомление;</w:t>
      </w:r>
    </w:p>
    <w:p>
      <w:pPr>
        <w:pStyle w:val="Normal"/>
        <w:shd w:val="clear" w:fill="FFFFFF"/>
        <w:ind w:left="0" w:right="0" w:firstLine="709"/>
        <w:jc w:val="both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>б) описание личной заинтересованности;</w:t>
      </w:r>
    </w:p>
    <w:p>
      <w:pPr>
        <w:pStyle w:val="Normal"/>
        <w:shd w:val="clear" w:fill="FFFFFF"/>
        <w:ind w:left="0" w:right="0" w:firstLine="709"/>
        <w:jc w:val="both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>в) описание полномочий лица, замещающего муниципальную должность, на исполнение которых может повлиять или влияет его личная заинтересованность;</w:t>
      </w:r>
    </w:p>
    <w:p>
      <w:pPr>
        <w:pStyle w:val="Normal"/>
        <w:shd w:val="clear" w:fill="FFFFFF"/>
        <w:ind w:left="0" w:right="0" w:firstLine="709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 xml:space="preserve">г) </w:t>
      </w:r>
      <w:r>
        <w:rPr>
          <w:rFonts w:eastAsia="Calibri" w:ascii="Arial" w:hAnsi="Arial"/>
          <w:b w:val="false"/>
          <w:bCs w:val="false"/>
          <w:sz w:val="24"/>
          <w:szCs w:val="24"/>
          <w:lang w:eastAsia="en-US"/>
        </w:rPr>
        <w:t>предлагаемые меры по предотвращению или урегулированию конфликта интересов.</w:t>
      </w:r>
    </w:p>
    <w:p>
      <w:pPr>
        <w:pStyle w:val="Normal"/>
        <w:shd w:val="clear" w:fill="FFFFFF"/>
        <w:ind w:left="0" w:right="0" w:firstLine="709"/>
        <w:jc w:val="both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>Уведомление подписывается лицом, замещающим муниципальную должность, лично с указанием даты его составления.</w:t>
      </w:r>
    </w:p>
    <w:p>
      <w:pPr>
        <w:pStyle w:val="Normal"/>
        <w:shd w:val="clear" w:fill="FFFFFF"/>
        <w:ind w:left="0" w:right="0" w:firstLine="709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 xml:space="preserve">5. Уведомление подается лицом, замещающим муниципальную должность в </w:t>
      </w:r>
      <w:r>
        <w:rPr>
          <w:rFonts w:eastAsia="Calibri" w:cs="Arial" w:ascii="Arial" w:hAnsi="Arial"/>
          <w:b w:val="false"/>
          <w:bCs w:val="false"/>
          <w:i/>
          <w:sz w:val="24"/>
          <w:szCs w:val="24"/>
          <w:lang w:eastAsia="en-US"/>
        </w:rPr>
        <w:t xml:space="preserve"> </w:t>
      </w: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>Селиванихинский сельский Совет депутатов</w:t>
      </w:r>
      <w:r>
        <w:rPr>
          <w:rFonts w:eastAsia="Calibri" w:cs="Arial" w:ascii="Arial" w:hAnsi="Arial"/>
          <w:b w:val="false"/>
          <w:bCs w:val="false"/>
          <w:i/>
          <w:sz w:val="24"/>
          <w:szCs w:val="24"/>
          <w:lang w:eastAsia="en-US"/>
        </w:rPr>
        <w:t xml:space="preserve"> </w:t>
      </w: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 xml:space="preserve"> через заместителя главы Селиванихинского сельсовета.</w:t>
      </w:r>
    </w:p>
    <w:p>
      <w:pPr>
        <w:pStyle w:val="Normal"/>
        <w:shd w:val="clear" w:fill="FFFFFF"/>
        <w:ind w:left="0" w:right="0" w:firstLine="709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 xml:space="preserve">6. Уведомление подлежит регистрации в Журнале </w:t>
      </w:r>
      <w:r>
        <w:rPr>
          <w:rFonts w:eastAsia="Calibri" w:cs="Arial" w:ascii="Arial" w:hAnsi="Arial"/>
          <w:b w:val="false"/>
          <w:bCs w:val="false"/>
          <w:sz w:val="24"/>
          <w:szCs w:val="24"/>
        </w:rPr>
        <w:t>установленной формы (приложение 2 к настоящему Порядку)</w:t>
      </w: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>, ведение которого осуществляется  заместителем главы Селиванихинского сельсовета</w:t>
      </w:r>
    </w:p>
    <w:p>
      <w:pPr>
        <w:pStyle w:val="Normal"/>
        <w:shd w:val="clear" w:fill="FFFFFF"/>
        <w:ind w:left="0" w:right="0" w:firstLine="709"/>
        <w:jc w:val="both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>Журнал должен быть прошит и пронумерован, а также заверен оттиском печати государственного органа или органа местного самоуправления.</w:t>
      </w:r>
    </w:p>
    <w:p>
      <w:pPr>
        <w:pStyle w:val="Normal"/>
        <w:shd w:val="clear" w:fill="FFFFFF"/>
        <w:ind w:left="0" w:right="0" w:firstLine="851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Уведомление регистрируется:</w:t>
      </w:r>
    </w:p>
    <w:p>
      <w:pPr>
        <w:pStyle w:val="Normal"/>
        <w:shd w:val="clear" w:fill="FFFFFF"/>
        <w:ind w:left="0" w:right="0" w:firstLine="851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1) незамедлительно в присутствии уведомителя, если уведомление представлено им лично;</w:t>
      </w:r>
    </w:p>
    <w:p>
      <w:pPr>
        <w:pStyle w:val="Normal"/>
        <w:shd w:val="clear" w:fill="FFFFFF"/>
        <w:ind w:left="0" w:right="0" w:firstLine="851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2) в день, когда оно поступило по почте или </w:t>
      </w:r>
      <w:r>
        <w:rPr>
          <w:rFonts w:ascii="Arial" w:hAnsi="Arial"/>
          <w:b w:val="false"/>
          <w:bCs w:val="false"/>
          <w:spacing w:val="-15"/>
          <w:sz w:val="24"/>
          <w:szCs w:val="24"/>
        </w:rPr>
        <w:t>иному средству связи.</w:t>
      </w:r>
    </w:p>
    <w:p>
      <w:pPr>
        <w:pStyle w:val="Normal"/>
        <w:shd w:val="clear" w:fill="FFFFFF"/>
        <w:ind w:left="0" w:right="0" w:firstLine="709"/>
        <w:jc w:val="both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>7. Лицу, замещающему муниципальную должность, выдается копия уведомления с отметкой о его регистрации в день подачи уведомления.</w:t>
      </w:r>
    </w:p>
    <w:p>
      <w:pPr>
        <w:pStyle w:val="Normal"/>
        <w:shd w:val="clear" w:fill="FFFFFF"/>
        <w:ind w:left="0" w:right="0" w:firstLine="709"/>
        <w:jc w:val="both"/>
        <w:rPr>
          <w:rFonts w:ascii="Arial" w:hAnsi="Arial" w:eastAsia="Calibri" w:cs="Arial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>Отказ в принятии, регистрации уведомления, а также в выдаче копии уведомления с отметкой о регистрации не допускается.</w:t>
      </w:r>
    </w:p>
    <w:p>
      <w:pPr>
        <w:pStyle w:val="Normal"/>
        <w:shd w:val="clear" w:fill="FFFFFF"/>
        <w:ind w:left="0" w:right="0" w:firstLine="709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 xml:space="preserve">8. Зарегистрированное уведомление в день его регистрации направляется  председателю </w:t>
      </w:r>
      <w:r>
        <w:rPr>
          <w:rFonts w:eastAsia="Calibri" w:cs="Arial" w:ascii="Arial" w:hAnsi="Arial"/>
          <w:b w:val="false"/>
          <w:bCs w:val="false"/>
          <w:i/>
          <w:sz w:val="24"/>
          <w:szCs w:val="24"/>
          <w:lang w:eastAsia="en-US"/>
        </w:rPr>
        <w:t xml:space="preserve"> </w:t>
      </w: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>Селиванихинского  сельского Совета  депутатов</w:t>
      </w:r>
      <w:r>
        <w:rPr>
          <w:rFonts w:eastAsia="Calibri" w:cs="Arial" w:ascii="Arial" w:hAnsi="Arial"/>
          <w:b w:val="false"/>
          <w:bCs w:val="false"/>
          <w:i/>
          <w:sz w:val="24"/>
          <w:szCs w:val="24"/>
          <w:lang w:eastAsia="en-US"/>
        </w:rPr>
        <w:t xml:space="preserve"> </w:t>
      </w: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>для внесения в повестку дня в целях рассмотрения на ближайшем заседании</w:t>
      </w:r>
      <w:r>
        <w:rPr>
          <w:rFonts w:eastAsia="Calibri" w:cs="Arial" w:ascii="Arial" w:hAnsi="Arial"/>
          <w:b w:val="false"/>
          <w:bCs w:val="false"/>
          <w:i/>
          <w:sz w:val="24"/>
          <w:szCs w:val="24"/>
          <w:lang w:eastAsia="en-US"/>
        </w:rPr>
        <w:t>.</w:t>
      </w:r>
    </w:p>
    <w:p>
      <w:pPr>
        <w:pStyle w:val="Normal"/>
        <w:shd w:val="clear" w:fill="FFFFFF"/>
        <w:ind w:left="0" w:right="0" w:firstLine="709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>9.</w:t>
      </w:r>
      <w:r>
        <w:rPr>
          <w:rFonts w:eastAsia="Calibri" w:cs="Arial" w:ascii="Arial" w:hAnsi="Arial"/>
          <w:b w:val="false"/>
          <w:bCs w:val="false"/>
          <w:i/>
          <w:sz w:val="24"/>
          <w:szCs w:val="24"/>
          <w:lang w:eastAsia="en-US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В течение двух рабочих дней со дня принятия решения о дате проведения заседания </w:t>
      </w:r>
      <w:r>
        <w:rPr>
          <w:rFonts w:cs="Arial" w:ascii="Arial" w:hAnsi="Arial"/>
          <w:b w:val="false"/>
          <w:bCs w:val="false"/>
          <w:i/>
          <w:sz w:val="24"/>
          <w:szCs w:val="24"/>
        </w:rPr>
        <w:t xml:space="preserve"> </w:t>
      </w: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>Селиванихинского сельского Совета депутатов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лицу, замещающему муниципальную должность, в письменной форме направляется уведомление  о времени и месте рассмотрения уведомления.</w:t>
      </w:r>
    </w:p>
    <w:p>
      <w:pPr>
        <w:pStyle w:val="Normal"/>
        <w:shd w:val="clear" w:fill="FFFFFF"/>
        <w:ind w:left="0" w:right="0" w:firstLine="709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Лицо, замещающее муниципальную должность, вправе участвовать на заседании представительного органа, давать пояснения, представлять материалы. </w:t>
      </w:r>
    </w:p>
    <w:p>
      <w:pPr>
        <w:pStyle w:val="Normal"/>
        <w:shd w:val="clear" w:fill="FFFFFF"/>
        <w:ind w:left="0" w:right="0" w:firstLine="709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10. </w:t>
      </w:r>
      <w:r>
        <w:rPr>
          <w:rFonts w:ascii="Arial" w:hAnsi="Arial"/>
          <w:b w:val="false"/>
          <w:bCs w:val="false"/>
          <w:sz w:val="24"/>
          <w:szCs w:val="24"/>
        </w:rPr>
        <w:t xml:space="preserve">Решение  </w:t>
      </w: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>Селиванихинского  сельского  Совета  депутатов</w:t>
      </w:r>
      <w:r>
        <w:rPr>
          <w:rFonts w:ascii="Arial" w:hAnsi="Arial"/>
          <w:b w:val="false"/>
          <w:bCs w:val="false"/>
          <w:i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 xml:space="preserve">о принятии мер по предотвращению или урегулированию конфликта интересов принимается на ближайшем заседании, но не позднее одного месяца с момента поступления уведомления   в </w:t>
      </w: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>Селиванихинский сельский Совет депутатов</w:t>
      </w:r>
      <w:r>
        <w:rPr>
          <w:rFonts w:ascii="Arial" w:hAnsi="Arial"/>
          <w:b w:val="false"/>
          <w:bCs w:val="false"/>
          <w:sz w:val="24"/>
          <w:szCs w:val="24"/>
        </w:rPr>
        <w:t xml:space="preserve">. </w:t>
      </w:r>
      <w:r>
        <w:rPr>
          <w:rFonts w:eastAsia="Calibri" w:cs="Arial" w:ascii="Arial" w:hAnsi="Arial"/>
          <w:b w:val="false"/>
          <w:bCs w:val="false"/>
          <w:sz w:val="24"/>
          <w:szCs w:val="24"/>
        </w:rPr>
        <w:t xml:space="preserve">В случае необходимости направления запросов и (или) дополнительного изучения обстоятельств, послуживших основанием для направления лицом, замещающим муниципальную должность, уведомления, по решению </w:t>
      </w:r>
      <w:r>
        <w:rPr>
          <w:rFonts w:eastAsia="Calibri" w:cs="Arial" w:ascii="Arial" w:hAnsi="Arial"/>
          <w:b w:val="false"/>
          <w:bCs w:val="false"/>
          <w:i/>
          <w:sz w:val="24"/>
          <w:szCs w:val="24"/>
        </w:rPr>
        <w:t xml:space="preserve"> </w:t>
      </w: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>Селиванихинского  сельского Совета депутатов</w:t>
      </w:r>
      <w:r>
        <w:rPr>
          <w:rFonts w:eastAsia="Calibri" w:cs="Arial" w:ascii="Arial" w:hAnsi="Arial"/>
          <w:b w:val="false"/>
          <w:bCs w:val="false"/>
          <w:sz w:val="24"/>
          <w:szCs w:val="24"/>
        </w:rPr>
        <w:t xml:space="preserve"> срок рассмотрения уведомления может быть продлен, но не более чем на 14 календарных дней.</w:t>
      </w:r>
    </w:p>
    <w:p>
      <w:pPr>
        <w:pStyle w:val="ConsPlusNormal"/>
        <w:tabs>
          <w:tab w:val="clear" w:pos="708"/>
          <w:tab w:val="left" w:pos="851" w:leader="none"/>
        </w:tabs>
        <w:ind w:left="0" w:right="0" w:firstLine="567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11. По результатам рассмотрения  Селиванихинского  сельского  Совета депутатов уведомлений принимается одно из следующих решений:</w:t>
      </w:r>
    </w:p>
    <w:p>
      <w:pPr>
        <w:pStyle w:val="Style29"/>
        <w:ind w:left="0" w:right="0" w:firstLine="567"/>
        <w:jc w:val="both"/>
        <w:rPr>
          <w:rFonts w:ascii="Arial" w:hAnsi="Arial" w:eastAsia="Calibri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ascii="Arial" w:hAnsi="Arial"/>
          <w:b w:val="false"/>
          <w:bCs w:val="false"/>
          <w:sz w:val="24"/>
          <w:szCs w:val="24"/>
          <w:lang w:eastAsia="en-US"/>
        </w:rPr>
        <w:t>а) признать, что при исполнении своих полномочий у лица, направившего уведомление, конфликт интересов отсутствует;</w:t>
      </w:r>
    </w:p>
    <w:p>
      <w:pPr>
        <w:pStyle w:val="S1"/>
        <w:shd w:val="clear" w:fill="FFFFFF"/>
        <w:spacing w:before="0" w:after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ascii="Arial" w:hAnsi="Arial"/>
          <w:b w:val="false"/>
          <w:bCs w:val="false"/>
          <w:sz w:val="24"/>
          <w:szCs w:val="24"/>
          <w:lang w:eastAsia="en-US"/>
        </w:rPr>
        <w:t xml:space="preserve">       </w:t>
      </w:r>
      <w:r>
        <w:rPr>
          <w:rFonts w:eastAsia="Calibri" w:ascii="Arial" w:hAnsi="Arial"/>
          <w:b w:val="false"/>
          <w:bCs w:val="false"/>
          <w:sz w:val="24"/>
          <w:szCs w:val="24"/>
          <w:lang w:eastAsia="en-US"/>
        </w:rPr>
        <w:t xml:space="preserve">б) признать, что при исполнении своих полномочий у лица, направившего уведомление, личная заинтересованность приводит или может привести к конфликту интересов.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>В этом случае комиссия рекомендует  лицу,  замещающему муниципальную должность и (или)  органу местного самоуправления  принять меры по урегулированию конфликта интересов или по недопущению его возникновения;</w:t>
      </w:r>
    </w:p>
    <w:p>
      <w:pPr>
        <w:pStyle w:val="Style29"/>
        <w:ind w:left="0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ascii="Arial" w:hAnsi="Arial"/>
          <w:b w:val="false"/>
          <w:bCs w:val="false"/>
          <w:sz w:val="24"/>
          <w:szCs w:val="24"/>
          <w:lang w:eastAsia="en-US"/>
        </w:rPr>
        <w:t xml:space="preserve">        </w:t>
      </w:r>
      <w:r>
        <w:rPr>
          <w:rFonts w:eastAsia="Calibri" w:ascii="Arial" w:hAnsi="Arial"/>
          <w:b w:val="false"/>
          <w:bCs w:val="false"/>
          <w:sz w:val="24"/>
          <w:szCs w:val="24"/>
          <w:lang w:eastAsia="en-US"/>
        </w:rPr>
        <w:t xml:space="preserve">в) признать, что лицом, направившим уведомление, не соблюдались требования об урегулировании конфликта интересов.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>В этом случае комиссия рекомендует органу местного самоуправления применить к  лицу, замещающему муниципальную должность конкретную меру ответственности.</w:t>
      </w:r>
    </w:p>
    <w:p>
      <w:pPr>
        <w:pStyle w:val="Style29"/>
        <w:ind w:left="0" w:right="0" w:firstLine="56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Calibri" w:ascii="Arial" w:hAnsi="Arial"/>
          <w:b w:val="false"/>
          <w:bCs w:val="false"/>
          <w:sz w:val="24"/>
          <w:szCs w:val="24"/>
          <w:lang w:eastAsia="en-US"/>
        </w:rPr>
        <w:t xml:space="preserve">12. В случае принятия Селиванихинским </w:t>
      </w: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>сельским Советом депутатов</w:t>
      </w:r>
      <w:r>
        <w:rPr>
          <w:rFonts w:ascii="Arial" w:hAnsi="Arial"/>
          <w:b w:val="false"/>
          <w:bCs w:val="false"/>
          <w:i/>
          <w:sz w:val="24"/>
          <w:szCs w:val="24"/>
        </w:rPr>
        <w:t xml:space="preserve"> </w:t>
      </w:r>
      <w:r>
        <w:rPr>
          <w:rFonts w:eastAsia="Calibri" w:ascii="Arial" w:hAnsi="Arial"/>
          <w:b w:val="false"/>
          <w:bCs w:val="false"/>
          <w:sz w:val="24"/>
          <w:szCs w:val="24"/>
          <w:lang w:eastAsia="en-US"/>
        </w:rPr>
        <w:t xml:space="preserve">решений, предусмотренных подпунктами «б» и (или) «в» пункта 4 настоящего Порядка, </w:t>
      </w:r>
      <w:r>
        <w:rPr>
          <w:rFonts w:ascii="Arial" w:hAnsi="Arial"/>
          <w:b w:val="false"/>
          <w:bCs w:val="false"/>
          <w:i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Селиванихинский</w:t>
      </w: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 xml:space="preserve"> сельский Совет депутатов </w:t>
      </w:r>
      <w:r>
        <w:rPr>
          <w:rFonts w:ascii="Arial" w:hAnsi="Arial"/>
          <w:b w:val="false"/>
          <w:bCs w:val="false"/>
          <w:i/>
          <w:sz w:val="24"/>
          <w:szCs w:val="24"/>
        </w:rPr>
        <w:t xml:space="preserve"> </w:t>
      </w:r>
      <w:r>
        <w:rPr>
          <w:rFonts w:eastAsia="Calibri" w:ascii="Arial" w:hAnsi="Arial"/>
          <w:b w:val="false"/>
          <w:bCs w:val="false"/>
          <w:sz w:val="24"/>
          <w:szCs w:val="24"/>
          <w:lang w:eastAsia="en-US"/>
        </w:rPr>
        <w:t>принимает меры или обеспечивает принятие мер по предотвращению или урегулированию конфликта интересов предусмотренных Федеральным законом от 25.12.2008 № 273-ФЗ «О противодействии коррупции» либо рекомендует лицу, направившему уведомление, принять такие меры, в сроки определенные решением принятым Селиванихинским</w:t>
      </w: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 xml:space="preserve">  сельским  Советом депутатов</w:t>
      </w:r>
      <w:r>
        <w:rPr>
          <w:rFonts w:eastAsia="Calibri" w:ascii="Arial" w:hAnsi="Arial"/>
          <w:b w:val="false"/>
          <w:bCs w:val="false"/>
          <w:i/>
          <w:sz w:val="24"/>
          <w:szCs w:val="24"/>
          <w:lang w:eastAsia="en-US"/>
        </w:rPr>
        <w:t xml:space="preserve"> </w:t>
      </w:r>
      <w:r>
        <w:rPr>
          <w:rFonts w:eastAsia="Calibri" w:ascii="Arial" w:hAnsi="Arial"/>
          <w:b w:val="false"/>
          <w:bCs w:val="false"/>
          <w:sz w:val="24"/>
          <w:szCs w:val="24"/>
          <w:lang w:eastAsia="en-US"/>
        </w:rPr>
        <w:t>по результатам рассмотрения уведомления.</w:t>
      </w:r>
    </w:p>
    <w:p>
      <w:pPr>
        <w:pStyle w:val="Style29"/>
        <w:ind w:left="0" w:right="0" w:firstLine="567"/>
        <w:jc w:val="both"/>
        <w:rPr>
          <w:rFonts w:ascii="Arial" w:hAnsi="Arial" w:eastAsia="Calibri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ascii="Arial" w:hAnsi="Arial"/>
          <w:b w:val="false"/>
          <w:bCs w:val="false"/>
          <w:sz w:val="24"/>
          <w:szCs w:val="24"/>
          <w:lang w:eastAsia="en-US"/>
        </w:rPr>
        <w:t>13. Лица, замещающие муниципальные должности, нарушившие обязанности, установленные данным Порядком,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  <w:r>
        <w:br w:type="page"/>
      </w:r>
    </w:p>
    <w:p>
      <w:pPr>
        <w:pStyle w:val="ConsPlusNormal"/>
        <w:ind w:left="4536" w:right="0" w:hanging="0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Приложение №1</w:t>
      </w:r>
    </w:p>
    <w:p>
      <w:pPr>
        <w:pStyle w:val="ConsPlusNormal"/>
        <w:ind w:left="4536" w:right="0" w:hanging="0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к Порядку сообщения </w:t>
      </w:r>
    </w:p>
    <w:p>
      <w:pPr>
        <w:pStyle w:val="ConsPlusNormal"/>
        <w:ind w:left="4536" w:right="0" w:hanging="0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лицами, замещающими муниципальные</w:t>
      </w:r>
    </w:p>
    <w:p>
      <w:pPr>
        <w:pStyle w:val="ConsPlusNormal"/>
        <w:ind w:left="4536" w:right="0" w:hanging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 xml:space="preserve">должности  о возникновении личной </w:t>
      </w:r>
    </w:p>
    <w:p>
      <w:pPr>
        <w:pStyle w:val="ConsPlusNormal"/>
        <w:ind w:left="4536" w:right="0" w:hanging="0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заинтересованности при исполнении полномочий,  которая приводит или может привести  к конфликту интересов</w:t>
      </w:r>
    </w:p>
    <w:p>
      <w:pPr>
        <w:pStyle w:val="Normal"/>
        <w:shd w:val="clear" w:fill="FFFFFF"/>
        <w:ind w:left="4536" w:right="0" w:hanging="0"/>
        <w:rPr>
          <w:rFonts w:ascii="Arial" w:hAnsi="Arial" w:eastAsia="Calibri" w:cs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 w:ascii="Arial" w:hAnsi="Arial"/>
          <w:b w:val="false"/>
          <w:bCs w:val="false"/>
          <w:sz w:val="24"/>
          <w:szCs w:val="24"/>
          <w:lang w:eastAsia="en-US"/>
        </w:rPr>
      </w:r>
    </w:p>
    <w:p>
      <w:pPr>
        <w:pStyle w:val="Normal"/>
        <w:shd w:val="clear" w:fill="FFFFFF"/>
        <w:ind w:left="4536" w:right="0" w:hanging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Calibri" w:ascii="Arial" w:hAnsi="Arial"/>
          <w:b w:val="false"/>
          <w:bCs w:val="false"/>
          <w:sz w:val="24"/>
          <w:szCs w:val="24"/>
          <w:lang w:eastAsia="en-US"/>
        </w:rPr>
        <w:t xml:space="preserve">В </w:t>
      </w:r>
      <w:r>
        <w:rPr>
          <w:rFonts w:eastAsia="Calibri" w:ascii="Arial" w:hAnsi="Arial"/>
          <w:b w:val="false"/>
          <w:bCs w:val="false"/>
          <w:i/>
          <w:sz w:val="24"/>
          <w:szCs w:val="24"/>
          <w:lang w:eastAsia="en-US"/>
        </w:rPr>
        <w:t xml:space="preserve"> </w:t>
      </w:r>
      <w:r>
        <w:rPr>
          <w:rFonts w:eastAsia="Calibri" w:ascii="Arial" w:hAnsi="Arial"/>
          <w:b w:val="false"/>
          <w:bCs w:val="false"/>
          <w:i w:val="false"/>
          <w:iCs w:val="false"/>
          <w:sz w:val="24"/>
          <w:szCs w:val="24"/>
          <w:lang w:eastAsia="en-US"/>
        </w:rPr>
        <w:t>Селиванихинский</w:t>
      </w:r>
      <w:r>
        <w:rPr>
          <w:rFonts w:eastAsia="Calibri" w:cs="Arial" w:ascii="Arial" w:hAnsi="Arial"/>
          <w:b w:val="false"/>
          <w:bCs w:val="false"/>
          <w:i w:val="false"/>
          <w:iCs w:val="false"/>
          <w:sz w:val="24"/>
          <w:szCs w:val="24"/>
          <w:lang w:eastAsia="en-US"/>
        </w:rPr>
        <w:t xml:space="preserve"> </w:t>
      </w:r>
      <w:r>
        <w:rPr>
          <w:rFonts w:eastAsia="Calibri" w:cs="Arial" w:ascii="Arial" w:hAnsi="Arial"/>
          <w:b w:val="false"/>
          <w:bCs w:val="false"/>
          <w:sz w:val="24"/>
          <w:szCs w:val="24"/>
          <w:lang w:eastAsia="en-US"/>
        </w:rPr>
        <w:t>сельский Совет депутатов</w:t>
      </w:r>
    </w:p>
    <w:p>
      <w:pPr>
        <w:pStyle w:val="Normal"/>
        <w:shd w:val="clear" w:fill="FFFFFF"/>
        <w:ind w:left="4536" w:right="0" w:hanging="0"/>
        <w:rPr>
          <w:rFonts w:ascii="Arial" w:hAnsi="Arial" w:eastAsia="Calibri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ascii="Arial" w:hAnsi="Arial"/>
          <w:b w:val="false"/>
          <w:bCs w:val="false"/>
          <w:sz w:val="24"/>
          <w:szCs w:val="24"/>
          <w:lang w:eastAsia="en-US"/>
        </w:rPr>
        <w:t>____________________________</w:t>
      </w:r>
    </w:p>
    <w:p>
      <w:pPr>
        <w:pStyle w:val="Normal"/>
        <w:shd w:val="clear" w:fill="FFFFFF"/>
        <w:ind w:left="4536" w:right="0" w:hanging="0"/>
        <w:rPr>
          <w:rFonts w:ascii="Arial" w:hAnsi="Arial" w:eastAsia="Calibri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ascii="Arial" w:hAnsi="Arial"/>
          <w:b w:val="false"/>
          <w:bCs w:val="false"/>
          <w:sz w:val="24"/>
          <w:szCs w:val="24"/>
          <w:lang w:eastAsia="en-US"/>
        </w:rPr>
        <w:t>(Ф.И.О.)</w:t>
      </w:r>
    </w:p>
    <w:p>
      <w:pPr>
        <w:pStyle w:val="ConsPlusNormal"/>
        <w:ind w:left="0" w:right="0" w:firstLine="540"/>
        <w:jc w:val="right"/>
        <w:rPr>
          <w:rFonts w:ascii="Arial" w:hAnsi="Arial" w:eastAsia="Calibri" w:cs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eastAsia="Calibri" w:cs="Times New Roman"/>
          <w:b w:val="false"/>
          <w:bCs w:val="false"/>
          <w:sz w:val="24"/>
          <w:szCs w:val="24"/>
          <w:lang w:eastAsia="en-US"/>
        </w:rPr>
      </w:r>
    </w:p>
    <w:p>
      <w:pPr>
        <w:pStyle w:val="ConsPlusNormal"/>
        <w:ind w:left="0" w:right="0" w:firstLine="540"/>
        <w:jc w:val="righ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ConsPlusNormal"/>
        <w:ind w:left="0" w:right="0" w:firstLine="54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ConsPlusNonformat"/>
        <w:jc w:val="center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УВЕДОМЛЕНИЕ</w:t>
      </w:r>
    </w:p>
    <w:p>
      <w:pPr>
        <w:pStyle w:val="ConsPlusNonformat"/>
        <w:jc w:val="center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о возникновении личной заинтересованности при исполнении</w:t>
      </w:r>
    </w:p>
    <w:p>
      <w:pPr>
        <w:pStyle w:val="ConsPlusNonformat"/>
        <w:jc w:val="center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полномочий, которая приводит</w:t>
      </w:r>
    </w:p>
    <w:p>
      <w:pPr>
        <w:pStyle w:val="ConsPlusNonformat"/>
        <w:jc w:val="center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или может привести к конфликту интересов</w:t>
      </w:r>
    </w:p>
    <w:p>
      <w:pPr>
        <w:pStyle w:val="ConsPlusNonformat"/>
        <w:numPr>
          <w:ilvl w:val="0"/>
          <w:numId w:val="0"/>
        </w:numPr>
        <w:jc w:val="both"/>
        <w:outlineLvl w:val="0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ConsPlusNonformat"/>
        <w:ind w:left="0" w:right="0" w:firstLine="709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Сообщаю о возникновении у меня личной заинтересованности при исполнении полномочий, которая приводит или может привести к конфликту интересов (нужное  подчеркнуть).</w:t>
      </w:r>
    </w:p>
    <w:p>
      <w:pPr>
        <w:pStyle w:val="ConsPlusNonformat"/>
        <w:ind w:left="0" w:right="0" w:firstLine="709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 _________________________________________________________________</w:t>
      </w:r>
    </w:p>
    <w:p>
      <w:pPr>
        <w:pStyle w:val="ConsPlusNonformat"/>
        <w:ind w:left="0" w:right="0" w:firstLine="709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Полномочия, на исполнение которых влияет или может повлиять личная  заинтересованность: _________________________________________</w:t>
      </w:r>
    </w:p>
    <w:p>
      <w:pPr>
        <w:pStyle w:val="ConsPlusNonformat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__________________________________________________________________ </w:t>
      </w:r>
    </w:p>
    <w:p>
      <w:pPr>
        <w:pStyle w:val="ConsPlusNonformat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________________________________________________________________</w:t>
      </w:r>
    </w:p>
    <w:p>
      <w:pPr>
        <w:pStyle w:val="ConsPlusNonformat"/>
        <w:ind w:left="0" w:right="0" w:firstLine="709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</w:t>
      </w:r>
    </w:p>
    <w:p>
      <w:pPr>
        <w:pStyle w:val="ConsPlusNonformat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_________________________________________________________________________________________________________________________________</w:t>
      </w:r>
    </w:p>
    <w:p>
      <w:pPr>
        <w:pStyle w:val="ConsPlusNonformat"/>
        <w:ind w:left="0" w:right="0" w:firstLine="709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Намереваюсь (не намереваюсь) лично присутствовать на заседании  Селиванихинского сельского Совета депутатов при рассмотрении настоящего уведомления (нужное  подчеркнуть).</w:t>
      </w:r>
    </w:p>
    <w:p>
      <w:pPr>
        <w:pStyle w:val="ConsPlusNonformat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</w:r>
    </w:p>
    <w:p>
      <w:pPr>
        <w:pStyle w:val="ConsPlusNonformat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«__» ________ 20__ г.            ______________                       _______________</w:t>
      </w:r>
    </w:p>
    <w:p>
      <w:pPr>
        <w:pStyle w:val="ConsPlusNonformat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                                                                   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(подпись лица,                                                    (расшифровка подписи)</w:t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ConsPlusNonformat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                                                         </w:t>
      </w:r>
      <w:r>
        <w:rPr>
          <w:rFonts w:cs="Times New Roman" w:ascii="Arial" w:hAnsi="Arial"/>
          <w:b w:val="false"/>
          <w:bCs w:val="false"/>
          <w:sz w:val="24"/>
          <w:szCs w:val="24"/>
        </w:rPr>
        <w:t>направляющего уведомление)</w:t>
      </w:r>
    </w:p>
    <w:p>
      <w:pPr>
        <w:pStyle w:val="ConsPlusNormal"/>
        <w:ind w:left="0" w:right="0" w:firstLine="540"/>
        <w:jc w:val="righ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Приложение №2</w:t>
      </w:r>
    </w:p>
    <w:p>
      <w:pPr>
        <w:pStyle w:val="ConsPlusNormal"/>
        <w:ind w:left="0" w:right="0" w:firstLine="540"/>
        <w:jc w:val="righ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к Порядку сообщения </w:t>
      </w:r>
    </w:p>
    <w:p>
      <w:pPr>
        <w:pStyle w:val="ConsPlusNormal"/>
        <w:ind w:left="0" w:right="0" w:firstLine="540"/>
        <w:jc w:val="righ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лицами, замещающими муниципальные</w:t>
      </w:r>
    </w:p>
    <w:p>
      <w:pPr>
        <w:pStyle w:val="ConsPlusNormal"/>
        <w:ind w:left="0" w:right="0" w:firstLine="540"/>
        <w:jc w:val="righ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 xml:space="preserve">должности  о возникновении личной </w:t>
      </w:r>
    </w:p>
    <w:p>
      <w:pPr>
        <w:pStyle w:val="ConsPlusNormal"/>
        <w:ind w:left="0" w:right="0" w:firstLine="540"/>
        <w:jc w:val="righ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заинтересованности при исполнении полномочий,</w:t>
      </w:r>
    </w:p>
    <w:p>
      <w:pPr>
        <w:pStyle w:val="ConsPlusNormal"/>
        <w:ind w:left="0" w:right="0" w:firstLine="540"/>
        <w:jc w:val="righ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которая приводит или может привести</w:t>
      </w:r>
    </w:p>
    <w:p>
      <w:pPr>
        <w:pStyle w:val="ConsPlusNormal"/>
        <w:ind w:left="0" w:right="0" w:firstLine="540"/>
        <w:jc w:val="righ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>к конфликту интересов</w:t>
      </w:r>
    </w:p>
    <w:p>
      <w:pPr>
        <w:pStyle w:val="ConsPlusNormal"/>
        <w:ind w:left="0" w:right="0" w:firstLine="540"/>
        <w:jc w:val="righ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ConsPlusNonformat"/>
        <w:ind w:left="0" w:right="0" w:firstLine="567"/>
        <w:jc w:val="center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Журнал регистрации уведомлений лицами, замещающими муниципальные должности, </w:t>
      </w:r>
    </w:p>
    <w:p>
      <w:pPr>
        <w:pStyle w:val="ConsPlusNonformat"/>
        <w:ind w:left="0" w:right="0" w:firstLine="567"/>
        <w:jc w:val="center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о возникновении конфликта интересов или возможности его возникновения</w:t>
      </w:r>
    </w:p>
    <w:p>
      <w:pPr>
        <w:pStyle w:val="ConsPlusNormal"/>
        <w:ind w:left="0" w:right="0" w:firstLine="540"/>
        <w:jc w:val="center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p>
      <w:pPr>
        <w:pStyle w:val="ConsPlusNonformat"/>
        <w:jc w:val="righ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Начат «__» ___________ 20__ г.</w:t>
      </w:r>
    </w:p>
    <w:p>
      <w:pPr>
        <w:pStyle w:val="ConsPlusNonformat"/>
        <w:jc w:val="righ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Окончен «__» _________ 20__ г.</w:t>
      </w:r>
    </w:p>
    <w:p>
      <w:pPr>
        <w:pStyle w:val="ConsPlusNonformat"/>
        <w:jc w:val="righ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На _________ листах.</w:t>
      </w:r>
    </w:p>
    <w:p>
      <w:pPr>
        <w:pStyle w:val="ConsPlusNormal"/>
        <w:ind w:left="0" w:right="0" w:firstLine="540"/>
        <w:jc w:val="right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</w:r>
    </w:p>
    <w:tbl>
      <w:tblPr>
        <w:tblW w:w="14860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2691"/>
        <w:gridCol w:w="2975"/>
        <w:gridCol w:w="1984"/>
        <w:gridCol w:w="1275"/>
        <w:gridCol w:w="1700"/>
        <w:gridCol w:w="3563"/>
      </w:tblGrid>
      <w:tr>
        <w:trPr>
          <w:trHeight w:val="283" w:hRule="atLeast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  <w:t>№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  <w:t>п/п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  <w:t>Дата регистрации</w:t>
            </w:r>
          </w:p>
          <w:p>
            <w:pPr>
              <w:pStyle w:val="Normal"/>
              <w:shd w:val="clear" w:fill="FFFFFF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  <w:t>уведомления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  <w:t>Уведомление подано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  <w:t>Уведомление</w:t>
            </w:r>
          </w:p>
          <w:p>
            <w:pPr>
              <w:pStyle w:val="Normal"/>
              <w:shd w:val="clear" w:fill="FFFFFF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  <w:t>зарегистрировано</w:t>
            </w:r>
          </w:p>
        </w:tc>
        <w:tc>
          <w:tcPr>
            <w:tcW w:w="3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  <w:t>Отметка о получении копии уведомления</w:t>
            </w:r>
          </w:p>
        </w:tc>
      </w:tr>
      <w:tr>
        <w:trPr>
          <w:trHeight w:val="406" w:hRule="atLeast"/>
        </w:trPr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26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16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  <w:t>Ф.И.О. депутата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16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  <w:t>Ф.И.О.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  <w:t>должность</w:t>
            </w:r>
          </w:p>
        </w:tc>
        <w:tc>
          <w:tcPr>
            <w:tcW w:w="3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406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06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06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06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06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06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406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  <w:lang w:eastAsia="en-US"/>
              </w:rPr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both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before="0" w:after="160"/>
              <w:jc w:val="center"/>
              <w:rPr>
                <w:rFonts w:ascii="Arial" w:hAnsi="Arial" w:eastAsia="Calibri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Arial" w:ascii="Arial" w:hAnsi="Arial"/>
                <w:b w:val="false"/>
                <w:bCs w:val="false"/>
                <w:sz w:val="24"/>
                <w:szCs w:val="24"/>
              </w:rPr>
            </w:r>
          </w:p>
        </w:tc>
      </w:tr>
    </w:tbl>
    <w:p>
      <w:pPr>
        <w:pStyle w:val="ConsPlusNormal"/>
        <w:tabs>
          <w:tab w:val="clear" w:pos="708"/>
          <w:tab w:val="left" w:pos="993" w:leader="none"/>
        </w:tabs>
        <w:ind w:left="0" w:right="0" w:firstLine="567"/>
        <w:jc w:val="both"/>
        <w:rPr>
          <w:rFonts w:ascii="Arial" w:hAnsi="Arial" w:cs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cs="Times New Roman"/>
          <w:b w:val="false"/>
          <w:bCs w:val="false"/>
          <w:i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1560" w:right="0" w:hanging="0"/>
        <w:jc w:val="both"/>
        <w:rPr/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426" w:footer="0" w:bottom="850" w:gutter="0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rPr>
        <w:rFonts w:ascii="Times New Roman" w:hAnsi="Times New Roman" w:eastAsia="Times New Roman" w:cs="Times New Roman"/>
        <w:sz w:val="16"/>
        <w:szCs w:val="16"/>
        <w:lang w:eastAsia="x-none"/>
      </w:rPr>
    </w:pPr>
    <w:r>
      <w:rPr>
        <w:rFonts w:eastAsia="Times New Roman" w:cs="Times New Roman" w:ascii="Times New Roman" w:hAnsi="Times New Roman"/>
        <w:sz w:val="16"/>
        <w:szCs w:val="16"/>
        <w:lang w:eastAsia="x-none"/>
      </w:rPr>
    </w:r>
  </w:p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6"/>
        <w:szCs w:val="16"/>
      </w:rPr>
    </w:pPr>
    <w:r>
      <w:rPr>
        <w:sz w:val="16"/>
        <w:szCs w:val="16"/>
      </w:rPr>
    </w:r>
  </w:p>
  <w:p>
    <w:pPr>
      <w:pStyle w:val="Style26"/>
      <w:rPr>
        <w:sz w:val="16"/>
        <w:szCs w:val="16"/>
      </w:rPr>
    </w:pPr>
    <w:r>
      <w:rPr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2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ind w:left="-567" w:right="-766" w:hanging="0"/>
      <w:jc w:val="center"/>
      <w:outlineLvl w:val="0"/>
    </w:pPr>
    <w:rPr>
      <w:sz w:val="28"/>
      <w:szCs w:val="20"/>
      <w:lang w:val="ru-RU"/>
    </w:rPr>
  </w:style>
  <w:style w:type="character" w:styleId="DefaultParagraphFont">
    <w:name w:val="Default Paragraph Font"/>
    <w:qFormat/>
    <w:rPr/>
  </w:style>
  <w:style w:type="character" w:styleId="Style13">
    <w:name w:val="Верхний колонтитул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eastAsia="Times New Roman" w:cs="Times New Roman"/>
      <w:i w:val="false"/>
      <w:iCs w:val="false"/>
      <w:sz w:val="26"/>
      <w:szCs w:val="26"/>
      <w:lang w:eastAsia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i w:val="false"/>
      <w:iCs w:val="false"/>
      <w:sz w:val="26"/>
      <w:szCs w:val="26"/>
      <w:lang w:eastAsia="ru-RU"/>
    </w:rPr>
  </w:style>
  <w:style w:type="character" w:styleId="Style16">
    <w:name w:val="Привязка сноски"/>
    <w:rPr>
      <w:vertAlign w:val="superscript"/>
    </w:rPr>
  </w:style>
  <w:style w:type="character" w:styleId="Style17">
    <w:name w:val="Символ сноски"/>
    <w:qFormat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</w:rPr>
  </w:style>
  <w:style w:type="character" w:styleId="ListLabel7">
    <w:name w:val="ListLabel 7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ListLabel8">
    <w:name w:val="ListLabel 8"/>
    <w:qFormat/>
    <w:rPr>
      <w:rFonts w:ascii="Times New Roman" w:hAnsi="Times New Roman" w:cs="Times New Roman"/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onsPlusNormal">
    <w:name w:val="ConsPlusNormal"/>
    <w:qFormat/>
    <w:pPr>
      <w:widowControl/>
      <w:overflowPunct w:val="true"/>
      <w:bidi w:val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en-US" w:bidi="ar-SA"/>
    </w:rPr>
  </w:style>
  <w:style w:type="paragraph" w:styleId="ConsPlusTitle">
    <w:name w:val="ConsPlusTitle"/>
    <w:qFormat/>
    <w:pPr>
      <w:widowControl/>
      <w:overflowPunct w:val="true"/>
      <w:bidi w:val="0"/>
      <w:jc w:val="left"/>
    </w:pPr>
    <w:rPr>
      <w:rFonts w:ascii="Arial" w:hAnsi="Arial" w:eastAsia="Calibri" w:cs="Arial"/>
      <w:b/>
      <w:bCs/>
      <w:color w:val="auto"/>
      <w:kern w:val="0"/>
      <w:sz w:val="20"/>
      <w:szCs w:val="20"/>
      <w:lang w:val="ru-RU" w:eastAsia="en-US" w:bidi="ar-SA"/>
    </w:rPr>
  </w:style>
  <w:style w:type="paragraph" w:styleId="Style29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1">
    <w:name w:val="s_1"/>
    <w:basedOn w:val="Normal"/>
    <w:qFormat/>
    <w:pPr>
      <w:spacing w:before="280" w:after="280"/>
    </w:pPr>
    <w:rPr/>
  </w:style>
  <w:style w:type="paragraph" w:styleId="ConsPlusNonformat">
    <w:name w:val="ConsPlusNonformat"/>
    <w:qFormat/>
    <w:pPr>
      <w:widowControl/>
      <w:overflowPunct w:val="true"/>
      <w:bidi w:val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en-US" w:bidi="ar-SA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Application>LibreOffice/6.2.4.2$Windows_x86 LibreOffice_project/2412653d852ce75f65fbfa83fb7e7b669a126d64</Application>
  <Pages>6</Pages>
  <Words>1063</Words>
  <Characters>8530</Characters>
  <CharactersWithSpaces>10061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2020-12-25T05:32:00Z</dcterms:created>
  <dc:creator>Р.В. Курчатов</dc:creator>
  <dc:description/>
  <dc:language>ru-RU</dc:language>
  <cp:lastModifiedBy/>
  <cp:lastPrinted>2021-11-10T10:50:41Z</cp:lastPrinted>
  <dcterms:modified xsi:type="dcterms:W3CDTF">2021-11-10T10:54:53Z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